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EB" w:rsidRPr="00CC20EB" w:rsidRDefault="000827A3" w:rsidP="00CC20EB">
      <w:pPr>
        <w:spacing w:line="360" w:lineRule="auto"/>
        <w:jc w:val="center"/>
        <w:rPr>
          <w:rFonts w:ascii="Arial" w:hAnsi="Arial" w:cs="David"/>
          <w:sz w:val="32"/>
          <w:szCs w:val="32"/>
          <w:u w:val="single"/>
          <w:rtl/>
        </w:rPr>
      </w:pPr>
      <w:r w:rsidRPr="000827A3">
        <w:rPr>
          <w:rFonts w:ascii="Arial" w:hAnsi="Arial" w:cs="David" w:hint="cs"/>
          <w:sz w:val="32"/>
          <w:szCs w:val="32"/>
          <w:u w:val="single"/>
          <w:rtl/>
        </w:rPr>
        <w:t>ביבליוגרפיה</w:t>
      </w:r>
    </w:p>
    <w:p w:rsidR="004201E2" w:rsidRDefault="0083576A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אודם, י'</w:t>
      </w:r>
      <w:r w:rsidR="004201E2">
        <w:rPr>
          <w:rFonts w:ascii="Arial" w:hAnsi="Arial" w:cs="David" w:hint="cs"/>
          <w:sz w:val="24"/>
          <w:szCs w:val="24"/>
          <w:rtl/>
        </w:rPr>
        <w:t xml:space="preserve"> (1981). </w:t>
      </w:r>
      <w:r w:rsidR="004201E2" w:rsidRPr="005139D0">
        <w:rPr>
          <w:rFonts w:ascii="Arial" w:hAnsi="Arial" w:cs="David" w:hint="cs"/>
          <w:i/>
          <w:iCs/>
          <w:sz w:val="24"/>
          <w:szCs w:val="24"/>
          <w:rtl/>
        </w:rPr>
        <w:t>האדם וכתב ידו</w:t>
      </w:r>
      <w:r w:rsidR="004201E2">
        <w:rPr>
          <w:rFonts w:ascii="Arial" w:hAnsi="Arial" w:cs="David" w:hint="cs"/>
          <w:sz w:val="24"/>
          <w:szCs w:val="24"/>
          <w:rtl/>
        </w:rPr>
        <w:t xml:space="preserve">. ישראל: מוסד ביאליק ודביר. </w:t>
      </w:r>
    </w:p>
    <w:p w:rsidR="004201E2" w:rsidRDefault="004201E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אודם, י</w:t>
      </w:r>
      <w:r w:rsidR="0083576A">
        <w:rPr>
          <w:rFonts w:ascii="Arial" w:hAnsi="Arial" w:cs="David" w:hint="cs"/>
          <w:sz w:val="24"/>
          <w:szCs w:val="24"/>
          <w:rtl/>
        </w:rPr>
        <w:t>'</w:t>
      </w:r>
      <w:r>
        <w:rPr>
          <w:rFonts w:ascii="Arial" w:hAnsi="Arial" w:cs="David" w:hint="cs"/>
          <w:sz w:val="24"/>
          <w:szCs w:val="24"/>
          <w:rtl/>
        </w:rPr>
        <w:t xml:space="preserve"> (1983). 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>כתב יד ואישיות</w:t>
      </w:r>
      <w:r>
        <w:rPr>
          <w:rFonts w:ascii="Arial" w:hAnsi="Arial" w:cs="David" w:hint="cs"/>
          <w:sz w:val="24"/>
          <w:szCs w:val="24"/>
          <w:rtl/>
        </w:rPr>
        <w:t>. ישראל: מוסד ביאליק ודביר.</w:t>
      </w:r>
    </w:p>
    <w:p w:rsidR="004201E2" w:rsidRDefault="004201E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6A56B9">
        <w:rPr>
          <w:rFonts w:ascii="Arial" w:hAnsi="Arial" w:cs="David" w:hint="cs"/>
          <w:sz w:val="24"/>
          <w:szCs w:val="24"/>
          <w:rtl/>
        </w:rPr>
        <w:t>אודם, י</w:t>
      </w:r>
      <w:r w:rsidR="0083576A">
        <w:rPr>
          <w:rFonts w:ascii="Arial" w:hAnsi="Arial" w:cs="David" w:hint="cs"/>
          <w:sz w:val="24"/>
          <w:szCs w:val="24"/>
          <w:rtl/>
        </w:rPr>
        <w:t>'</w:t>
      </w:r>
      <w:r w:rsidRPr="006A56B9">
        <w:rPr>
          <w:rFonts w:ascii="Arial" w:hAnsi="Arial" w:cs="David" w:hint="cs"/>
          <w:sz w:val="24"/>
          <w:szCs w:val="24"/>
          <w:rtl/>
        </w:rPr>
        <w:t xml:space="preserve"> (1991). 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גרפולוגיה </w:t>
      </w:r>
      <w:r w:rsidRPr="00B138B1">
        <w:rPr>
          <w:rFonts w:ascii="Arial" w:hAnsi="Arial" w:cs="David"/>
          <w:i/>
          <w:iCs/>
          <w:sz w:val="24"/>
          <w:szCs w:val="24"/>
          <w:rtl/>
        </w:rPr>
        <w:t>–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 אי יושר בראי כתב היד: </w:t>
      </w:r>
      <w:r w:rsidRPr="00B138B1">
        <w:rPr>
          <w:rFonts w:ascii="Arial" w:hAnsi="Arial" w:cs="David"/>
          <w:i/>
          <w:iCs/>
          <w:color w:val="333333"/>
          <w:sz w:val="24"/>
          <w:szCs w:val="24"/>
          <w:shd w:val="clear" w:color="auto" w:fill="FFFFFF"/>
          <w:rtl/>
        </w:rPr>
        <w:t xml:space="preserve">האם מופיעים בכתב היד סימני יושר, אמינות, </w:t>
      </w:r>
      <w:r w:rsidR="002D7518">
        <w:rPr>
          <w:rFonts w:ascii="Arial" w:hAnsi="Arial" w:cs="David" w:hint="cs"/>
          <w:i/>
          <w:iCs/>
          <w:color w:val="333333"/>
          <w:sz w:val="24"/>
          <w:szCs w:val="24"/>
          <w:shd w:val="clear" w:color="auto" w:fill="FFFFFF"/>
          <w:rtl/>
        </w:rPr>
        <w:tab/>
      </w:r>
      <w:r w:rsidRPr="00B138B1">
        <w:rPr>
          <w:rFonts w:ascii="Arial" w:hAnsi="Arial" w:cs="David"/>
          <w:i/>
          <w:iCs/>
          <w:color w:val="333333"/>
          <w:sz w:val="24"/>
          <w:szCs w:val="24"/>
          <w:shd w:val="clear" w:color="auto" w:fill="FFFFFF"/>
          <w:rtl/>
        </w:rPr>
        <w:t>עקביות ואחריות</w:t>
      </w:r>
      <w:r w:rsidRPr="00B138B1">
        <w:rPr>
          <w:rFonts w:ascii="Arial" w:hAnsi="Arial" w:cs="David"/>
          <w:i/>
          <w:iCs/>
          <w:color w:val="333333"/>
          <w:sz w:val="24"/>
          <w:szCs w:val="24"/>
          <w:shd w:val="clear" w:color="auto" w:fill="FFFFFF"/>
        </w:rPr>
        <w:t>?</w:t>
      </w:r>
      <w:r w:rsidRPr="006A56B9">
        <w:rPr>
          <w:rFonts w:ascii="Arial" w:hAnsi="Arial" w:cs="David" w:hint="cs"/>
          <w:sz w:val="24"/>
          <w:szCs w:val="24"/>
          <w:rtl/>
        </w:rPr>
        <w:t xml:space="preserve"> ישראל: מכון מרדכי.</w:t>
      </w:r>
    </w:p>
    <w:p w:rsidR="00C85266" w:rsidRDefault="00C85266" w:rsidP="00346311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אלמגור-לוטן, א' (2011). </w:t>
      </w:r>
      <w:r>
        <w:rPr>
          <w:rFonts w:ascii="Arial" w:hAnsi="Arial" w:cs="David" w:hint="cs"/>
          <w:i/>
          <w:iCs/>
          <w:sz w:val="24"/>
          <w:szCs w:val="24"/>
          <w:rtl/>
        </w:rPr>
        <w:t xml:space="preserve">אלימות כלפי נשים </w:t>
      </w:r>
      <w:r>
        <w:rPr>
          <w:rFonts w:ascii="Arial" w:hAnsi="Arial" w:cs="David"/>
          <w:i/>
          <w:iCs/>
          <w:sz w:val="24"/>
          <w:szCs w:val="24"/>
          <w:rtl/>
        </w:rPr>
        <w:t>–</w:t>
      </w:r>
      <w:r>
        <w:rPr>
          <w:rFonts w:ascii="Arial" w:hAnsi="Arial" w:cs="David" w:hint="cs"/>
          <w:i/>
          <w:iCs/>
          <w:sz w:val="24"/>
          <w:szCs w:val="24"/>
          <w:rtl/>
        </w:rPr>
        <w:t xml:space="preserve"> ריכוז נתונים לשנת 2011. </w:t>
      </w:r>
      <w:r>
        <w:rPr>
          <w:rFonts w:ascii="Arial" w:hAnsi="Arial" w:cs="David" w:hint="cs"/>
          <w:sz w:val="24"/>
          <w:szCs w:val="24"/>
          <w:rtl/>
        </w:rPr>
        <w:t xml:space="preserve">ירושלים: הכנסת, מרכז המחקר </w:t>
      </w:r>
    </w:p>
    <w:p w:rsidR="00C85266" w:rsidRPr="00C85266" w:rsidRDefault="00C85266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ab/>
        <w:t>והמידע.</w:t>
      </w:r>
    </w:p>
    <w:p w:rsidR="0034421F" w:rsidRDefault="0034421F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הלשכה המרכזית לסטטיסטיקה, השנתון הסטטיסטי לישראל 2012.</w:t>
      </w:r>
    </w:p>
    <w:p w:rsidR="004201E2" w:rsidRDefault="004201E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הלשכה המרכזית לסטטיסטי</w:t>
      </w:r>
      <w:r w:rsidR="002D7518">
        <w:rPr>
          <w:rFonts w:ascii="Arial" w:hAnsi="Arial" w:cs="David" w:hint="cs"/>
          <w:sz w:val="24"/>
          <w:szCs w:val="24"/>
          <w:rtl/>
        </w:rPr>
        <w:t>קה, השנתון הסטטיסטי לישראל 2013.</w:t>
      </w:r>
    </w:p>
    <w:p w:rsidR="004201E2" w:rsidRDefault="004201E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CD5D88">
        <w:rPr>
          <w:rFonts w:ascii="Arial" w:hAnsi="Arial" w:cs="David" w:hint="cs"/>
          <w:sz w:val="24"/>
          <w:szCs w:val="24"/>
          <w:rtl/>
        </w:rPr>
        <w:t xml:space="preserve">הרשות הלאומית למלחמה בסמים, </w:t>
      </w:r>
      <w:r w:rsidRPr="00CD5D88">
        <w:rPr>
          <w:rFonts w:ascii="Arial" w:hAnsi="Arial" w:cs="David" w:hint="cs"/>
          <w:i/>
          <w:iCs/>
          <w:sz w:val="24"/>
          <w:szCs w:val="24"/>
          <w:rtl/>
        </w:rPr>
        <w:t>מגמות בשוק הסמים בישראל 2011</w:t>
      </w:r>
      <w:r>
        <w:rPr>
          <w:rFonts w:ascii="Arial" w:hAnsi="Arial" w:cs="David" w:hint="cs"/>
          <w:sz w:val="24"/>
          <w:szCs w:val="24"/>
          <w:rtl/>
        </w:rPr>
        <w:t>.</w:t>
      </w:r>
    </w:p>
    <w:p w:rsidR="00346311" w:rsidRDefault="00F93D93" w:rsidP="00346311">
      <w:pPr>
        <w:spacing w:after="0" w:line="360" w:lineRule="auto"/>
        <w:jc w:val="both"/>
        <w:rPr>
          <w:rFonts w:ascii="Arial" w:hAnsi="Arial" w:cs="David"/>
          <w:i/>
          <w:iCs/>
          <w:sz w:val="24"/>
          <w:szCs w:val="24"/>
        </w:rPr>
      </w:pPr>
      <w:r w:rsidRPr="00F93D93">
        <w:rPr>
          <w:rFonts w:ascii="Arial" w:hAnsi="Arial" w:cs="David" w:hint="cs"/>
          <w:sz w:val="24"/>
          <w:szCs w:val="24"/>
          <w:rtl/>
        </w:rPr>
        <w:t>הרשות הלאומית למ</w:t>
      </w:r>
      <w:r w:rsidR="001550E5">
        <w:rPr>
          <w:rFonts w:ascii="Arial" w:hAnsi="Arial" w:cs="David" w:hint="cs"/>
          <w:sz w:val="24"/>
          <w:szCs w:val="24"/>
          <w:rtl/>
        </w:rPr>
        <w:t>ל</w:t>
      </w:r>
      <w:r w:rsidRPr="00F93D93">
        <w:rPr>
          <w:rFonts w:ascii="Arial" w:hAnsi="Arial" w:cs="David" w:hint="cs"/>
          <w:sz w:val="24"/>
          <w:szCs w:val="24"/>
          <w:rtl/>
        </w:rPr>
        <w:t>חמה בסמים ואלכוהול</w:t>
      </w:r>
      <w:r>
        <w:rPr>
          <w:rFonts w:ascii="Arial" w:hAnsi="Arial" w:cs="David" w:hint="cs"/>
          <w:i/>
          <w:iCs/>
          <w:sz w:val="24"/>
          <w:szCs w:val="24"/>
          <w:rtl/>
        </w:rPr>
        <w:t xml:space="preserve">, עמדות כלפי שימוש באלכוהול וסמים </w:t>
      </w:r>
      <w:r>
        <w:rPr>
          <w:rFonts w:ascii="Arial" w:hAnsi="Arial" w:cs="David"/>
          <w:i/>
          <w:iCs/>
          <w:sz w:val="24"/>
          <w:szCs w:val="24"/>
          <w:rtl/>
        </w:rPr>
        <w:t>–</w:t>
      </w:r>
      <w:r>
        <w:rPr>
          <w:rFonts w:ascii="Arial" w:hAnsi="Arial" w:cs="David" w:hint="cs"/>
          <w:i/>
          <w:iCs/>
          <w:sz w:val="24"/>
          <w:szCs w:val="24"/>
          <w:rtl/>
        </w:rPr>
        <w:t xml:space="preserve"> ממצאי מחקר </w:t>
      </w:r>
    </w:p>
    <w:p w:rsidR="00F93D93" w:rsidRDefault="00346311" w:rsidP="00346311">
      <w:pPr>
        <w:spacing w:line="360" w:lineRule="auto"/>
        <w:jc w:val="both"/>
        <w:rPr>
          <w:rFonts w:ascii="Arial" w:hAnsi="Arial" w:cs="David"/>
          <w:i/>
          <w:iCs/>
          <w:sz w:val="24"/>
          <w:szCs w:val="24"/>
          <w:rtl/>
        </w:rPr>
      </w:pPr>
      <w:r>
        <w:rPr>
          <w:rFonts w:ascii="Arial" w:hAnsi="Arial" w:cs="David"/>
          <w:i/>
          <w:iCs/>
          <w:sz w:val="24"/>
          <w:szCs w:val="24"/>
        </w:rPr>
        <w:tab/>
      </w:r>
      <w:r w:rsidR="00F93D93">
        <w:rPr>
          <w:rFonts w:ascii="Arial" w:hAnsi="Arial" w:cs="David" w:hint="cs"/>
          <w:i/>
          <w:iCs/>
          <w:sz w:val="24"/>
          <w:szCs w:val="24"/>
          <w:rtl/>
        </w:rPr>
        <w:t>תקופתי "יד על הדופק 3" 2013.</w:t>
      </w:r>
    </w:p>
    <w:p w:rsidR="00400681" w:rsidRDefault="00400681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00681">
        <w:rPr>
          <w:rFonts w:ascii="Arial" w:hAnsi="Arial" w:cs="David" w:hint="cs"/>
          <w:i/>
          <w:iCs/>
          <w:sz w:val="24"/>
          <w:szCs w:val="24"/>
          <w:rtl/>
        </w:rPr>
        <w:t>חוק העונשין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תשל"ז 1977. סעיף 383</w:t>
      </w:r>
      <w:r w:rsidR="008F2531">
        <w:rPr>
          <w:rFonts w:ascii="Arial" w:hAnsi="Arial" w:cs="David" w:hint="cs"/>
          <w:sz w:val="24"/>
          <w:szCs w:val="24"/>
          <w:rtl/>
        </w:rPr>
        <w:t xml:space="preserve">, </w:t>
      </w:r>
      <w:r>
        <w:rPr>
          <w:rFonts w:ascii="Arial" w:hAnsi="Arial" w:cs="David" w:hint="cs"/>
          <w:sz w:val="24"/>
          <w:szCs w:val="24"/>
          <w:rtl/>
        </w:rPr>
        <w:t>א', (1).</w:t>
      </w:r>
    </w:p>
    <w:p w:rsidR="00844CE2" w:rsidRPr="00844CE2" w:rsidRDefault="00844CE2" w:rsidP="00844CE2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844CE2">
        <w:rPr>
          <w:rFonts w:cs="David" w:hint="cs"/>
          <w:i/>
          <w:iCs/>
          <w:sz w:val="24"/>
          <w:szCs w:val="24"/>
          <w:rtl/>
        </w:rPr>
        <w:t>חוק הרשות הלאומית למלחמה בסמים</w:t>
      </w:r>
      <w:r w:rsidRPr="00844CE2">
        <w:rPr>
          <w:rFonts w:cs="David" w:hint="cs"/>
          <w:sz w:val="24"/>
          <w:szCs w:val="24"/>
          <w:rtl/>
        </w:rPr>
        <w:t>, התשמ"ח-1988</w:t>
      </w:r>
      <w:r>
        <w:rPr>
          <w:rFonts w:cs="David" w:hint="cs"/>
          <w:sz w:val="24"/>
          <w:szCs w:val="24"/>
          <w:rtl/>
        </w:rPr>
        <w:t>.</w:t>
      </w:r>
    </w:p>
    <w:p w:rsidR="00BE576A" w:rsidRPr="00BE576A" w:rsidRDefault="00CC20EB" w:rsidP="00346311">
      <w:pPr>
        <w:spacing w:after="0" w:line="360" w:lineRule="auto"/>
        <w:jc w:val="both"/>
        <w:rPr>
          <w:rFonts w:ascii="Arial" w:hAnsi="Arial" w:cs="David"/>
          <w:i/>
          <w:iCs/>
          <w:sz w:val="24"/>
          <w:szCs w:val="24"/>
          <w:rtl/>
        </w:rPr>
      </w:pPr>
      <w:proofErr w:type="spellStart"/>
      <w:r>
        <w:rPr>
          <w:rFonts w:ascii="Arial" w:hAnsi="Arial" w:cs="David" w:hint="cs"/>
          <w:sz w:val="24"/>
          <w:szCs w:val="24"/>
          <w:rtl/>
        </w:rPr>
        <w:t>טננבוים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, </w:t>
      </w:r>
      <w:r w:rsidR="00A125D1">
        <w:rPr>
          <w:rFonts w:ascii="Arial" w:hAnsi="Arial" w:cs="David" w:hint="cs"/>
          <w:sz w:val="24"/>
          <w:szCs w:val="24"/>
          <w:rtl/>
        </w:rPr>
        <w:t xml:space="preserve">נ' </w:t>
      </w:r>
      <w:r>
        <w:rPr>
          <w:rFonts w:ascii="Arial" w:hAnsi="Arial" w:cs="David" w:hint="cs"/>
          <w:sz w:val="24"/>
          <w:szCs w:val="24"/>
          <w:rtl/>
        </w:rPr>
        <w:t xml:space="preserve">א' (2003). עבריינות הצווארון הלבן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פשעי החזקים והעשירים. מתוך א' </w:t>
      </w:r>
      <w:proofErr w:type="spellStart"/>
      <w:r>
        <w:rPr>
          <w:rFonts w:ascii="Arial" w:hAnsi="Arial" w:cs="David" w:hint="cs"/>
          <w:sz w:val="24"/>
          <w:szCs w:val="24"/>
          <w:rtl/>
        </w:rPr>
        <w:t>טננבוים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 (עורך), </w:t>
      </w:r>
      <w:r w:rsidRPr="00BE576A">
        <w:rPr>
          <w:rFonts w:ascii="Arial" w:hAnsi="Arial" w:cs="David" w:hint="cs"/>
          <w:i/>
          <w:iCs/>
          <w:sz w:val="24"/>
          <w:szCs w:val="24"/>
          <w:rtl/>
        </w:rPr>
        <w:t xml:space="preserve">על </w:t>
      </w:r>
    </w:p>
    <w:p w:rsidR="00CC20EB" w:rsidRDefault="00BE576A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BE576A">
        <w:rPr>
          <w:rFonts w:ascii="Arial" w:hAnsi="Arial" w:cs="David" w:hint="cs"/>
          <w:i/>
          <w:iCs/>
          <w:sz w:val="24"/>
          <w:szCs w:val="24"/>
          <w:rtl/>
        </w:rPr>
        <w:tab/>
      </w:r>
      <w:r w:rsidR="00CC20EB" w:rsidRPr="00BE576A">
        <w:rPr>
          <w:rFonts w:ascii="Arial" w:hAnsi="Arial" w:cs="David" w:hint="cs"/>
          <w:i/>
          <w:iCs/>
          <w:sz w:val="24"/>
          <w:szCs w:val="24"/>
          <w:rtl/>
        </w:rPr>
        <w:t>שוטרים וגנבים</w:t>
      </w:r>
      <w:r w:rsidRPr="00BE576A">
        <w:rPr>
          <w:rFonts w:ascii="Arial" w:hAnsi="Arial" w:cs="David" w:hint="cs"/>
          <w:i/>
          <w:iCs/>
          <w:sz w:val="24"/>
          <w:szCs w:val="24"/>
          <w:rtl/>
        </w:rPr>
        <w:t>:</w:t>
      </w:r>
      <w:r w:rsidR="00CC20EB" w:rsidRPr="00BE576A">
        <w:rPr>
          <w:rFonts w:ascii="Arial" w:hAnsi="Arial" w:cs="David" w:hint="cs"/>
          <w:i/>
          <w:iCs/>
          <w:sz w:val="24"/>
          <w:szCs w:val="24"/>
          <w:rtl/>
        </w:rPr>
        <w:t xml:space="preserve"> סוגיות בקרימינולוגיה </w:t>
      </w:r>
      <w:r w:rsidR="00CC20EB">
        <w:rPr>
          <w:rFonts w:ascii="Arial" w:hAnsi="Arial" w:cs="David" w:hint="cs"/>
          <w:sz w:val="24"/>
          <w:szCs w:val="24"/>
          <w:rtl/>
        </w:rPr>
        <w:t>(עמ' 112-105).</w:t>
      </w:r>
      <w:r>
        <w:rPr>
          <w:rFonts w:ascii="Arial" w:hAnsi="Arial" w:cs="David" w:hint="cs"/>
          <w:sz w:val="24"/>
          <w:szCs w:val="24"/>
          <w:rtl/>
        </w:rPr>
        <w:t xml:space="preserve"> תל אביב: משרד הביטחון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הוצאה לאור.</w:t>
      </w:r>
    </w:p>
    <w:p w:rsidR="00892E12" w:rsidRDefault="00892E1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מן, ק' (1990). אפיונים מיוחדים של עבריינות הצווארון הלבן.</w:t>
      </w:r>
      <w:r w:rsidRPr="000111FF">
        <w:rPr>
          <w:rFonts w:ascii="Arial" w:hAnsi="Arial" w:cs="David" w:hint="cs"/>
          <w:i/>
          <w:iCs/>
          <w:sz w:val="24"/>
          <w:szCs w:val="24"/>
          <w:rtl/>
        </w:rPr>
        <w:t xml:space="preserve"> עיוני משפט, טו'</w:t>
      </w:r>
      <w:r w:rsidR="000111FF" w:rsidRPr="000111FF">
        <w:rPr>
          <w:rFonts w:ascii="Arial" w:hAnsi="Arial" w:cs="David" w:hint="cs"/>
          <w:i/>
          <w:iCs/>
          <w:sz w:val="24"/>
          <w:szCs w:val="24"/>
          <w:rtl/>
        </w:rPr>
        <w:t>(3)</w:t>
      </w:r>
      <w:r w:rsidR="000111FF">
        <w:rPr>
          <w:rFonts w:ascii="Arial" w:hAnsi="Arial" w:cs="David" w:hint="cs"/>
          <w:sz w:val="24"/>
          <w:szCs w:val="24"/>
          <w:rtl/>
        </w:rPr>
        <w:t xml:space="preserve">, 433-415. </w:t>
      </w:r>
    </w:p>
    <w:p w:rsidR="00CC20EB" w:rsidRDefault="00CC20EB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proofErr w:type="spellStart"/>
      <w:r>
        <w:rPr>
          <w:rFonts w:ascii="Arial" w:hAnsi="Arial" w:cs="David" w:hint="cs"/>
          <w:sz w:val="24"/>
          <w:szCs w:val="24"/>
          <w:rtl/>
        </w:rPr>
        <w:t>פוקורני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, ר' (1968). 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גרפולוגיה שיטתית </w:t>
      </w:r>
      <w:r w:rsidRPr="00B138B1">
        <w:rPr>
          <w:rFonts w:ascii="Arial" w:hAnsi="Arial" w:cs="David"/>
          <w:i/>
          <w:iCs/>
          <w:sz w:val="24"/>
          <w:szCs w:val="24"/>
          <w:rtl/>
        </w:rPr>
        <w:t>–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 הפסיכולוגיה של כתב היד</w:t>
      </w:r>
      <w:r>
        <w:rPr>
          <w:rFonts w:ascii="Arial" w:hAnsi="Arial" w:cs="David" w:hint="cs"/>
          <w:sz w:val="24"/>
          <w:szCs w:val="24"/>
          <w:rtl/>
        </w:rPr>
        <w:t>. רמת גן: מסדה.</w:t>
      </w:r>
    </w:p>
    <w:p w:rsidR="004201E2" w:rsidRDefault="004201E2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CD5D88">
        <w:rPr>
          <w:rFonts w:ascii="Arial" w:hAnsi="Arial" w:cs="David" w:hint="cs"/>
          <w:sz w:val="24"/>
          <w:szCs w:val="24"/>
          <w:rtl/>
        </w:rPr>
        <w:t xml:space="preserve">פקודת הסמים המסוכנים </w:t>
      </w:r>
      <w:r w:rsidRPr="00CD5D88">
        <w:rPr>
          <w:rFonts w:ascii="Arial" w:hAnsi="Arial" w:cs="David"/>
          <w:sz w:val="24"/>
          <w:szCs w:val="24"/>
          <w:rtl/>
        </w:rPr>
        <w:t>פקודת הסמים המסוכנים [נוסח חדש], תשל"ג</w:t>
      </w:r>
      <w:r w:rsidRPr="00CD5D88">
        <w:rPr>
          <w:rFonts w:ascii="Arial" w:hAnsi="Arial" w:cs="David" w:hint="cs"/>
          <w:sz w:val="24"/>
          <w:szCs w:val="24"/>
          <w:rtl/>
        </w:rPr>
        <w:t>-</w:t>
      </w:r>
      <w:r w:rsidRPr="00CD5D88">
        <w:rPr>
          <w:rFonts w:ascii="Arial" w:hAnsi="Arial" w:cs="David"/>
          <w:sz w:val="24"/>
          <w:szCs w:val="24"/>
          <w:rtl/>
        </w:rPr>
        <w:t>1973</w:t>
      </w:r>
      <w:r w:rsidR="00B16FB5">
        <w:rPr>
          <w:rFonts w:ascii="Arial" w:hAnsi="Arial" w:cs="David" w:hint="cs"/>
          <w:sz w:val="24"/>
          <w:szCs w:val="24"/>
          <w:rtl/>
        </w:rPr>
        <w:t>.</w:t>
      </w:r>
    </w:p>
    <w:p w:rsidR="00B16FB5" w:rsidRDefault="00B16FB5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שפירא, ר' (2002). הצווארון הלבן, עד כמה הוא מלוכלך? </w:t>
      </w:r>
      <w:r w:rsidRPr="00B16FB5">
        <w:rPr>
          <w:rFonts w:ascii="Arial" w:hAnsi="Arial" w:cs="David" w:hint="cs"/>
          <w:i/>
          <w:iCs/>
          <w:sz w:val="24"/>
          <w:szCs w:val="24"/>
          <w:rtl/>
        </w:rPr>
        <w:t>קריית המשפט, 2</w:t>
      </w:r>
      <w:r w:rsidRPr="00B16FB5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 xml:space="preserve"> 129-101.</w:t>
      </w:r>
    </w:p>
    <w:p w:rsidR="00CC20EB" w:rsidRDefault="00CC20EB" w:rsidP="00346311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קורן, ח' (1983). 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הגרפולוגיה </w:t>
      </w:r>
      <w:r w:rsidRPr="00B138B1">
        <w:rPr>
          <w:rFonts w:ascii="Arial" w:hAnsi="Arial" w:cs="David"/>
          <w:i/>
          <w:iCs/>
          <w:sz w:val="24"/>
          <w:szCs w:val="24"/>
          <w:rtl/>
        </w:rPr>
        <w:t>–</w:t>
      </w:r>
      <w:r w:rsidRPr="00B138B1">
        <w:rPr>
          <w:rFonts w:ascii="Arial" w:hAnsi="Arial" w:cs="David" w:hint="cs"/>
          <w:i/>
          <w:iCs/>
          <w:sz w:val="24"/>
          <w:szCs w:val="24"/>
          <w:rtl/>
        </w:rPr>
        <w:t xml:space="preserve"> מסודות כתב ידך</w:t>
      </w:r>
      <w:r>
        <w:rPr>
          <w:rFonts w:ascii="Arial" w:hAnsi="Arial" w:cs="David" w:hint="cs"/>
          <w:sz w:val="24"/>
          <w:szCs w:val="24"/>
          <w:rtl/>
        </w:rPr>
        <w:t>. גב: מסדה.</w:t>
      </w:r>
    </w:p>
    <w:p w:rsidR="00892E12" w:rsidRPr="003B3B1B" w:rsidRDefault="009D5CEC" w:rsidP="000B712C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קליין, ז</w:t>
      </w:r>
      <w:r w:rsidR="0083576A">
        <w:rPr>
          <w:rFonts w:ascii="Arial" w:hAnsi="Arial" w:cs="David" w:hint="cs"/>
          <w:sz w:val="24"/>
          <w:szCs w:val="24"/>
          <w:rtl/>
        </w:rPr>
        <w:t>'</w:t>
      </w:r>
      <w:r w:rsidR="004201E2">
        <w:rPr>
          <w:rFonts w:ascii="Arial" w:hAnsi="Arial" w:cs="David" w:hint="cs"/>
          <w:sz w:val="24"/>
          <w:szCs w:val="24"/>
          <w:rtl/>
        </w:rPr>
        <w:t xml:space="preserve"> (1974). </w:t>
      </w:r>
      <w:r w:rsidR="004201E2" w:rsidRPr="009D5CEC">
        <w:rPr>
          <w:rFonts w:ascii="Arial" w:hAnsi="Arial" w:cs="David" w:hint="cs"/>
          <w:sz w:val="24"/>
          <w:szCs w:val="24"/>
          <w:rtl/>
        </w:rPr>
        <w:t xml:space="preserve">סמים </w:t>
      </w:r>
      <w:r w:rsidR="004201E2" w:rsidRPr="009D5CEC">
        <w:rPr>
          <w:rFonts w:ascii="Arial" w:hAnsi="Arial" w:cs="David"/>
          <w:sz w:val="24"/>
          <w:szCs w:val="24"/>
          <w:rtl/>
        </w:rPr>
        <w:t>–</w:t>
      </w:r>
      <w:r w:rsidR="004201E2" w:rsidRPr="009D5CEC">
        <w:rPr>
          <w:rFonts w:ascii="Arial" w:hAnsi="Arial" w:cs="David" w:hint="cs"/>
          <w:sz w:val="24"/>
          <w:szCs w:val="24"/>
          <w:rtl/>
        </w:rPr>
        <w:t xml:space="preserve"> השפעות </w:t>
      </w:r>
      <w:r w:rsidR="004201E2" w:rsidRPr="000B712C">
        <w:rPr>
          <w:rFonts w:ascii="Arial" w:hAnsi="Arial" w:cs="David" w:hint="cs"/>
          <w:sz w:val="24"/>
          <w:szCs w:val="24"/>
          <w:rtl/>
        </w:rPr>
        <w:t>ומניעים</w:t>
      </w:r>
      <w:r w:rsidR="000B712C">
        <w:rPr>
          <w:rFonts w:ascii="Arial" w:hAnsi="Arial" w:cs="David" w:hint="cs"/>
          <w:sz w:val="24"/>
          <w:szCs w:val="24"/>
          <w:rtl/>
        </w:rPr>
        <w:t xml:space="preserve">. </w:t>
      </w:r>
      <w:r w:rsidR="000B712C" w:rsidRPr="000B712C">
        <w:rPr>
          <w:rFonts w:ascii="Arial" w:hAnsi="Arial" w:cs="David" w:hint="cs"/>
          <w:i/>
          <w:iCs/>
          <w:sz w:val="24"/>
          <w:szCs w:val="24"/>
          <w:rtl/>
        </w:rPr>
        <w:t>חו</w:t>
      </w:r>
      <w:r w:rsidR="004201E2" w:rsidRPr="000B712C">
        <w:rPr>
          <w:rFonts w:ascii="Arial" w:hAnsi="Arial" w:cs="David" w:hint="cs"/>
          <w:i/>
          <w:iCs/>
          <w:sz w:val="24"/>
          <w:szCs w:val="24"/>
          <w:rtl/>
        </w:rPr>
        <w:t>ות</w:t>
      </w:r>
      <w:r w:rsidR="004201E2" w:rsidRPr="00315B0F">
        <w:rPr>
          <w:rFonts w:ascii="Arial" w:hAnsi="Arial" w:cs="David" w:hint="cs"/>
          <w:i/>
          <w:iCs/>
          <w:sz w:val="24"/>
          <w:szCs w:val="24"/>
          <w:rtl/>
        </w:rPr>
        <w:t xml:space="preserve"> דעת</w:t>
      </w:r>
      <w:r w:rsidRPr="00315B0F">
        <w:rPr>
          <w:rFonts w:ascii="Arial" w:hAnsi="Arial" w:cs="David" w:hint="cs"/>
          <w:i/>
          <w:iCs/>
          <w:sz w:val="24"/>
          <w:szCs w:val="24"/>
          <w:rtl/>
        </w:rPr>
        <w:t xml:space="preserve">, </w:t>
      </w:r>
      <w:r w:rsidR="004201E2" w:rsidRPr="00315B0F">
        <w:rPr>
          <w:rFonts w:ascii="Arial" w:hAnsi="Arial" w:cs="David" w:hint="cs"/>
          <w:i/>
          <w:iCs/>
          <w:sz w:val="24"/>
          <w:szCs w:val="24"/>
          <w:rtl/>
        </w:rPr>
        <w:t>3</w:t>
      </w:r>
      <w:r>
        <w:rPr>
          <w:rFonts w:ascii="Arial" w:hAnsi="Arial" w:cs="David" w:hint="cs"/>
          <w:sz w:val="24"/>
          <w:szCs w:val="24"/>
          <w:rtl/>
        </w:rPr>
        <w:t>,</w:t>
      </w:r>
      <w:r w:rsidR="004201E2">
        <w:rPr>
          <w:rFonts w:ascii="Arial" w:hAnsi="Arial" w:cs="David" w:hint="cs"/>
          <w:sz w:val="24"/>
          <w:szCs w:val="24"/>
          <w:rtl/>
        </w:rPr>
        <w:t xml:space="preserve"> </w:t>
      </w:r>
      <w:r w:rsidR="0083576A">
        <w:rPr>
          <w:rFonts w:ascii="Arial" w:hAnsi="Arial" w:cs="David" w:hint="cs"/>
          <w:sz w:val="24"/>
          <w:szCs w:val="24"/>
          <w:rtl/>
        </w:rPr>
        <w:t>16-9</w:t>
      </w:r>
      <w:r w:rsidR="004201E2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0827A3" w:rsidRDefault="000827A3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46311" w:rsidRDefault="00422EDE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22EDE">
        <w:rPr>
          <w:rFonts w:asciiTheme="majorBidi" w:hAnsiTheme="majorBidi" w:cstheme="majorBidi"/>
          <w:sz w:val="24"/>
          <w:szCs w:val="24"/>
        </w:rPr>
        <w:t>ACFE (2002).</w:t>
      </w:r>
      <w:proofErr w:type="gramEnd"/>
      <w:r w:rsidRPr="00422EDE">
        <w:rPr>
          <w:rFonts w:asciiTheme="majorBidi" w:hAnsiTheme="majorBidi" w:cstheme="majorBidi"/>
          <w:sz w:val="24"/>
          <w:szCs w:val="24"/>
        </w:rPr>
        <w:t xml:space="preserve"> </w:t>
      </w:r>
      <w:r w:rsidRPr="00422EDE">
        <w:rPr>
          <w:rFonts w:asciiTheme="majorBidi" w:hAnsiTheme="majorBidi" w:cstheme="majorBidi"/>
          <w:i/>
          <w:iCs/>
          <w:sz w:val="24"/>
          <w:szCs w:val="24"/>
        </w:rPr>
        <w:t>2002 Report to the Nation: Occupational Fraud and Abuse</w:t>
      </w:r>
      <w:r w:rsidRPr="00422EDE">
        <w:rPr>
          <w:rFonts w:asciiTheme="majorBidi" w:hAnsiTheme="majorBidi" w:cstheme="majorBidi"/>
          <w:sz w:val="24"/>
          <w:szCs w:val="24"/>
        </w:rPr>
        <w:t xml:space="preserve">. Austin, Texas: </w:t>
      </w:r>
    </w:p>
    <w:p w:rsidR="00422EDE" w:rsidRPr="00422EDE" w:rsidRDefault="00346311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422EDE">
        <w:rPr>
          <w:rFonts w:asciiTheme="majorBidi" w:hAnsiTheme="majorBidi" w:cstheme="majorBidi"/>
          <w:sz w:val="24"/>
          <w:szCs w:val="24"/>
        </w:rPr>
        <w:t>Association o</w:t>
      </w:r>
      <w:r w:rsidR="00422EDE" w:rsidRPr="00422EDE">
        <w:rPr>
          <w:rFonts w:asciiTheme="majorBidi" w:hAnsiTheme="majorBidi" w:cstheme="majorBidi"/>
          <w:sz w:val="24"/>
          <w:szCs w:val="24"/>
        </w:rPr>
        <w:t>f Certified</w:t>
      </w:r>
      <w:r w:rsidR="00422EDE">
        <w:rPr>
          <w:rFonts w:asciiTheme="majorBidi" w:hAnsiTheme="majorBidi" w:cstheme="majorBidi"/>
          <w:sz w:val="24"/>
          <w:szCs w:val="24"/>
        </w:rPr>
        <w:t xml:space="preserve"> </w:t>
      </w:r>
      <w:r w:rsidR="00422EDE" w:rsidRPr="00422EDE">
        <w:rPr>
          <w:rFonts w:asciiTheme="majorBidi" w:hAnsiTheme="majorBidi" w:cstheme="majorBidi"/>
          <w:sz w:val="24"/>
          <w:szCs w:val="24"/>
        </w:rPr>
        <w:t>Fraud</w:t>
      </w:r>
      <w:r w:rsidR="00422EDE">
        <w:rPr>
          <w:rFonts w:asciiTheme="majorBidi" w:hAnsiTheme="majorBidi" w:cstheme="majorBidi"/>
          <w:sz w:val="24"/>
          <w:szCs w:val="24"/>
        </w:rPr>
        <w:t xml:space="preserve"> </w:t>
      </w:r>
      <w:r w:rsidR="00422EDE" w:rsidRPr="00422EDE">
        <w:rPr>
          <w:rFonts w:asciiTheme="majorBidi" w:hAnsiTheme="majorBidi" w:cstheme="majorBidi"/>
          <w:sz w:val="24"/>
          <w:szCs w:val="24"/>
        </w:rPr>
        <w:t>Examiners.</w:t>
      </w:r>
      <w:proofErr w:type="gramEnd"/>
    </w:p>
    <w:p w:rsidR="002D7518" w:rsidRDefault="004201E2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9A638F">
        <w:rPr>
          <w:rFonts w:asciiTheme="majorBidi" w:hAnsiTheme="majorBidi" w:cstheme="majorBidi"/>
          <w:sz w:val="24"/>
          <w:szCs w:val="24"/>
        </w:rPr>
        <w:t xml:space="preserve">Alter, E. H. (1939). </w:t>
      </w:r>
      <w:r w:rsidRPr="009A638F">
        <w:rPr>
          <w:rFonts w:asciiTheme="majorBidi" w:hAnsiTheme="majorBidi" w:cstheme="majorBidi"/>
          <w:i/>
          <w:iCs/>
          <w:sz w:val="24"/>
          <w:szCs w:val="24"/>
        </w:rPr>
        <w:t>The psychology of handwriting and its importance to the physician</w:t>
      </w:r>
      <w:r w:rsidR="0070654E" w:rsidRPr="009A63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9A638F" w:rsidRDefault="002D7518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ab/>
      </w:r>
      <w:proofErr w:type="gramStart"/>
      <w:r w:rsidR="004201E2" w:rsidRPr="009A638F">
        <w:rPr>
          <w:rFonts w:asciiTheme="majorBidi" w:hAnsiTheme="majorBidi" w:cstheme="majorBidi"/>
          <w:i/>
          <w:iCs/>
          <w:sz w:val="24"/>
          <w:szCs w:val="24"/>
        </w:rPr>
        <w:t>medical</w:t>
      </w:r>
      <w:proofErr w:type="gramEnd"/>
      <w:r w:rsidR="004201E2" w:rsidRPr="009A638F">
        <w:rPr>
          <w:rFonts w:asciiTheme="majorBidi" w:hAnsiTheme="majorBidi" w:cstheme="majorBidi"/>
          <w:i/>
          <w:iCs/>
          <w:sz w:val="24"/>
          <w:szCs w:val="24"/>
        </w:rPr>
        <w:t xml:space="preserve"> record</w:t>
      </w:r>
      <w:r w:rsidR="004201E2" w:rsidRPr="009A638F">
        <w:rPr>
          <w:rFonts w:asciiTheme="majorBidi" w:hAnsiTheme="majorBidi" w:cstheme="majorBidi"/>
          <w:sz w:val="24"/>
          <w:szCs w:val="24"/>
        </w:rPr>
        <w:t>. N.Y.: Macmillan Company.</w:t>
      </w:r>
    </w:p>
    <w:p w:rsidR="002D7518" w:rsidRDefault="00C0464C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0464C">
        <w:rPr>
          <w:rFonts w:asciiTheme="majorBidi" w:hAnsiTheme="majorBidi" w:cstheme="majorBidi"/>
          <w:sz w:val="24"/>
          <w:szCs w:val="24"/>
        </w:rPr>
        <w:lastRenderedPageBreak/>
        <w:t>Ansley, N. (1995)</w:t>
      </w:r>
      <w:r>
        <w:rPr>
          <w:rFonts w:asciiTheme="majorBidi" w:hAnsiTheme="majorBidi" w:cstheme="majorBidi"/>
          <w:sz w:val="24"/>
          <w:szCs w:val="24"/>
        </w:rPr>
        <w:t>.</w:t>
      </w:r>
      <w:r w:rsidRPr="00C0464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0464C">
        <w:rPr>
          <w:rFonts w:asciiTheme="majorBidi" w:hAnsiTheme="majorBidi" w:cstheme="majorBidi"/>
          <w:sz w:val="24"/>
          <w:szCs w:val="24"/>
        </w:rPr>
        <w:t>Notes and Comments - The Editor’s Column.</w:t>
      </w:r>
      <w:proofErr w:type="gramEnd"/>
      <w:r w:rsidRPr="00C0464C">
        <w:rPr>
          <w:rFonts w:asciiTheme="majorBidi" w:hAnsiTheme="majorBidi" w:cstheme="majorBidi"/>
          <w:sz w:val="24"/>
          <w:szCs w:val="24"/>
        </w:rPr>
        <w:t xml:space="preserve"> Newsletter,</w:t>
      </w:r>
      <w:r w:rsidR="002D75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C0464C">
        <w:rPr>
          <w:rFonts w:asciiTheme="majorBidi" w:hAnsiTheme="majorBidi" w:cstheme="majorBidi"/>
          <w:sz w:val="24"/>
          <w:szCs w:val="24"/>
        </w:rPr>
        <w:t xml:space="preserve">American </w:t>
      </w:r>
    </w:p>
    <w:p w:rsidR="00C0464C" w:rsidRDefault="002D7518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proofErr w:type="gramStart"/>
      <w:r w:rsidR="00C0464C" w:rsidRPr="00C0464C">
        <w:rPr>
          <w:rFonts w:asciiTheme="majorBidi" w:hAnsiTheme="majorBidi" w:cstheme="majorBidi"/>
          <w:sz w:val="24"/>
          <w:szCs w:val="24"/>
        </w:rPr>
        <w:t>Polygraph Association, 28(6),</w:t>
      </w:r>
      <w:r w:rsidR="00C0464C">
        <w:rPr>
          <w:rFonts w:asciiTheme="majorBidi" w:hAnsiTheme="majorBidi" w:cstheme="majorBidi"/>
          <w:sz w:val="24"/>
          <w:szCs w:val="24"/>
        </w:rPr>
        <w:t xml:space="preserve"> p.</w:t>
      </w:r>
      <w:r w:rsidR="00C0464C" w:rsidRPr="00C0464C">
        <w:rPr>
          <w:rFonts w:asciiTheme="majorBidi" w:hAnsiTheme="majorBidi" w:cstheme="majorBidi"/>
          <w:sz w:val="24"/>
          <w:szCs w:val="24"/>
        </w:rPr>
        <w:t>18-20.</w:t>
      </w:r>
      <w:proofErr w:type="gramEnd"/>
    </w:p>
    <w:p w:rsidR="002D7518" w:rsidRDefault="0070654E" w:rsidP="003F3873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proofErr w:type="spellStart"/>
      <w:proofErr w:type="gramStart"/>
      <w:r w:rsidRPr="009A638F">
        <w:rPr>
          <w:rFonts w:asciiTheme="majorBidi" w:hAnsiTheme="majorBidi" w:cstheme="majorBidi"/>
          <w:sz w:val="24"/>
          <w:szCs w:val="24"/>
        </w:rPr>
        <w:t>Benussi</w:t>
      </w:r>
      <w:proofErr w:type="spellEnd"/>
      <w:r w:rsidRPr="009A638F">
        <w:rPr>
          <w:rFonts w:asciiTheme="majorBidi" w:hAnsiTheme="majorBidi" w:cstheme="majorBidi"/>
          <w:sz w:val="24"/>
          <w:szCs w:val="24"/>
        </w:rPr>
        <w:t>, V. (1914).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10EFB">
        <w:rPr>
          <w:rFonts w:asciiTheme="majorBidi" w:hAnsiTheme="majorBidi" w:cstheme="majorBidi"/>
          <w:sz w:val="24"/>
          <w:szCs w:val="24"/>
        </w:rPr>
        <w:t>The respiratory symptoms of lying</w:t>
      </w:r>
      <w:r w:rsidRPr="009A638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</w:t>
      </w:r>
      <w:r w:rsidRPr="00F31042">
        <w:rPr>
          <w:rFonts w:asciiTheme="majorBidi" w:hAnsiTheme="majorBidi" w:cstheme="majorBidi"/>
          <w:i/>
          <w:iCs/>
          <w:sz w:val="24"/>
          <w:szCs w:val="24"/>
        </w:rPr>
        <w:t>Polygraph, 4(1)</w:t>
      </w:r>
      <w:r w:rsidRPr="009A638F">
        <w:rPr>
          <w:rFonts w:asciiTheme="majorBidi" w:hAnsiTheme="majorBidi" w:cstheme="majorBidi"/>
          <w:sz w:val="24"/>
          <w:szCs w:val="24"/>
        </w:rPr>
        <w:t>, 52-76.</w:t>
      </w:r>
      <w:r w:rsidR="002D75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2D7518" w:rsidRDefault="004201E2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A638F">
        <w:rPr>
          <w:rFonts w:asciiTheme="majorBidi" w:hAnsiTheme="majorBidi" w:cstheme="majorBidi"/>
          <w:sz w:val="24"/>
          <w:szCs w:val="24"/>
        </w:rPr>
        <w:t xml:space="preserve">Cahill, D. (1999). </w:t>
      </w:r>
      <w:proofErr w:type="gramStart"/>
      <w:r w:rsidRPr="009A638F">
        <w:rPr>
          <w:rFonts w:asciiTheme="majorBidi" w:hAnsiTheme="majorBidi" w:cstheme="majorBidi"/>
          <w:i/>
          <w:iCs/>
          <w:sz w:val="24"/>
          <w:szCs w:val="24"/>
        </w:rPr>
        <w:t>Report of voice stress analyzer</w:t>
      </w:r>
      <w:r w:rsidRPr="009A638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Prince William County Police </w:t>
      </w:r>
    </w:p>
    <w:p w:rsidR="004201E2" w:rsidRDefault="002D7518" w:rsidP="009512DF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proofErr w:type="gramStart"/>
      <w:r w:rsidR="004201E2" w:rsidRPr="009A638F">
        <w:rPr>
          <w:rFonts w:asciiTheme="majorBidi" w:hAnsiTheme="majorBidi" w:cstheme="majorBidi"/>
          <w:sz w:val="24"/>
          <w:szCs w:val="24"/>
        </w:rPr>
        <w:t>Department.</w:t>
      </w:r>
      <w:proofErr w:type="gramEnd"/>
    </w:p>
    <w:p w:rsidR="003F3873" w:rsidRPr="003F3873" w:rsidRDefault="003F3873" w:rsidP="003F387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Coles, M. G. H., </w:t>
      </w:r>
      <w:proofErr w:type="spellStart"/>
      <w:r>
        <w:rPr>
          <w:rFonts w:asciiTheme="majorBidi" w:hAnsiTheme="majorBidi" w:cstheme="majorBidi"/>
          <w:sz w:val="24"/>
          <w:szCs w:val="24"/>
        </w:rPr>
        <w:t>Donchin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>
        <w:rPr>
          <w:rFonts w:asciiTheme="majorBidi" w:hAnsiTheme="majorBidi" w:cstheme="majorBidi"/>
          <w:sz w:val="24"/>
          <w:szCs w:val="24"/>
        </w:rPr>
        <w:t>Porges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S. W. (1986). </w:t>
      </w:r>
      <w:r w:rsidRPr="003F3873">
        <w:rPr>
          <w:rFonts w:asciiTheme="majorBidi" w:hAnsiTheme="majorBidi" w:cstheme="majorBidi"/>
          <w:i/>
          <w:iCs/>
          <w:sz w:val="24"/>
          <w:szCs w:val="24"/>
        </w:rPr>
        <w:t xml:space="preserve">Psychophysiology: Systems, Processes </w:t>
      </w:r>
    </w:p>
    <w:p w:rsidR="003F3873" w:rsidRPr="003F3873" w:rsidRDefault="003F3873" w:rsidP="003F3873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theme="majorBidi"/>
          <w:sz w:val="24"/>
          <w:szCs w:val="24"/>
        </w:rPr>
      </w:pPr>
      <w:r w:rsidRPr="003F3873">
        <w:rPr>
          <w:rFonts w:asciiTheme="majorBidi" w:hAnsiTheme="majorBidi" w:cstheme="majorBidi"/>
          <w:i/>
          <w:iCs/>
          <w:sz w:val="24"/>
          <w:szCs w:val="24"/>
        </w:rPr>
        <w:tab/>
      </w:r>
      <w:proofErr w:type="gramStart"/>
      <w:r w:rsidRPr="003F3873">
        <w:rPr>
          <w:rFonts w:asciiTheme="majorBidi" w:hAnsiTheme="majorBidi" w:cstheme="majorBidi"/>
          <w:i/>
          <w:iCs/>
          <w:sz w:val="24"/>
          <w:szCs w:val="24"/>
        </w:rPr>
        <w:t>&amp; Applications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New-York: Guilford.</w:t>
      </w:r>
    </w:p>
    <w:p w:rsidR="009512DF" w:rsidRDefault="00AF33EA" w:rsidP="009512DF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3F3873">
        <w:rPr>
          <w:rFonts w:asciiTheme="majorBidi" w:hAnsiTheme="majorBidi" w:cstheme="majorBidi"/>
          <w:color w:val="000000"/>
          <w:sz w:val="24"/>
          <w:szCs w:val="24"/>
        </w:rPr>
        <w:t>Domphousse</w:t>
      </w:r>
      <w:proofErr w:type="spellEnd"/>
      <w:r w:rsidRPr="003F3873">
        <w:rPr>
          <w:rFonts w:asciiTheme="majorBidi" w:hAnsiTheme="majorBidi" w:cstheme="majorBidi"/>
          <w:color w:val="000000"/>
          <w:sz w:val="24"/>
          <w:szCs w:val="24"/>
        </w:rPr>
        <w:t>, K.</w:t>
      </w:r>
      <w:r w:rsidR="009512DF" w:rsidRPr="003F3873">
        <w:rPr>
          <w:rFonts w:asciiTheme="majorBidi" w:hAnsiTheme="majorBidi" w:cstheme="majorBidi"/>
          <w:color w:val="000000"/>
          <w:sz w:val="24"/>
          <w:szCs w:val="24"/>
        </w:rPr>
        <w:t xml:space="preserve"> R.</w:t>
      </w:r>
      <w:r w:rsidRPr="003F3873">
        <w:rPr>
          <w:rFonts w:asciiTheme="majorBidi" w:hAnsiTheme="majorBidi" w:cstheme="majorBidi"/>
          <w:color w:val="000000"/>
          <w:sz w:val="24"/>
          <w:szCs w:val="24"/>
        </w:rPr>
        <w:t xml:space="preserve"> (2008).</w:t>
      </w:r>
      <w:r w:rsidRPr="003F3873">
        <w:rPr>
          <w:rFonts w:ascii="Univers 57 Condensed" w:hAnsi="Univers 57 Condensed" w:cs="Univers 57 Condensed"/>
          <w:color w:val="000000"/>
          <w:sz w:val="24"/>
          <w:szCs w:val="24"/>
        </w:rPr>
        <w:t xml:space="preserve"> </w:t>
      </w:r>
      <w:r w:rsidRPr="003F3873">
        <w:rPr>
          <w:rFonts w:asciiTheme="majorBidi" w:hAnsiTheme="majorBidi" w:cstheme="majorBidi"/>
          <w:color w:val="000000"/>
          <w:sz w:val="24"/>
          <w:szCs w:val="24"/>
        </w:rPr>
        <w:t>Voice Stress</w:t>
      </w:r>
      <w:r w:rsidRPr="00AF33EA">
        <w:rPr>
          <w:rFonts w:asciiTheme="majorBidi" w:hAnsiTheme="majorBidi" w:cstheme="majorBidi"/>
          <w:color w:val="000000"/>
          <w:sz w:val="24"/>
          <w:szCs w:val="24"/>
        </w:rPr>
        <w:t xml:space="preserve"> Analysis: Only 15 Percent of Lies </w:t>
      </w:r>
      <w:proofErr w:type="gramStart"/>
      <w:r w:rsidRPr="00AF33EA">
        <w:rPr>
          <w:rFonts w:asciiTheme="majorBidi" w:hAnsiTheme="majorBidi" w:cstheme="majorBidi"/>
          <w:color w:val="000000"/>
          <w:sz w:val="24"/>
          <w:szCs w:val="24"/>
        </w:rPr>
        <w:t>About</w:t>
      </w:r>
      <w:proofErr w:type="gramEnd"/>
      <w:r w:rsidRPr="00AF33EA">
        <w:rPr>
          <w:rFonts w:asciiTheme="majorBidi" w:hAnsiTheme="majorBidi" w:cstheme="majorBidi"/>
          <w:color w:val="000000"/>
          <w:sz w:val="24"/>
          <w:szCs w:val="24"/>
        </w:rPr>
        <w:t xml:space="preserve"> Drug </w:t>
      </w:r>
    </w:p>
    <w:p w:rsidR="00AF33EA" w:rsidRDefault="009512DF" w:rsidP="009512DF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AF33EA" w:rsidRPr="00AF33EA">
        <w:rPr>
          <w:rFonts w:asciiTheme="majorBidi" w:hAnsiTheme="majorBidi" w:cstheme="majorBidi"/>
          <w:color w:val="000000"/>
          <w:sz w:val="24"/>
          <w:szCs w:val="24"/>
        </w:rPr>
        <w:t>Use Detected in Field Test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9512DF">
        <w:rPr>
          <w:rFonts w:asciiTheme="majorBidi" w:hAnsiTheme="majorBidi" w:cstheme="majorBidi"/>
          <w:i/>
          <w:iCs/>
          <w:color w:val="000000"/>
          <w:sz w:val="24"/>
          <w:szCs w:val="24"/>
        </w:rPr>
        <w:t>National Institute of Justice, 289</w:t>
      </w:r>
      <w:r>
        <w:rPr>
          <w:rFonts w:asciiTheme="majorBidi" w:hAnsiTheme="majorBidi" w:cstheme="majorBidi"/>
          <w:color w:val="000000"/>
          <w:sz w:val="24"/>
          <w:szCs w:val="24"/>
        </w:rPr>
        <w:t>, 8-12.</w:t>
      </w:r>
    </w:p>
    <w:p w:rsidR="00844CE2" w:rsidRDefault="00844CE2" w:rsidP="005E2C99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44CE2">
        <w:rPr>
          <w:rFonts w:asciiTheme="majorBidi" w:hAnsiTheme="majorBidi" w:cstheme="majorBidi"/>
          <w:sz w:val="24"/>
          <w:szCs w:val="24"/>
        </w:rPr>
        <w:t>F</w:t>
      </w:r>
      <w:r w:rsidR="005E2C99">
        <w:rPr>
          <w:rFonts w:asciiTheme="majorBidi" w:hAnsiTheme="majorBidi" w:cstheme="majorBidi"/>
          <w:sz w:val="24"/>
          <w:szCs w:val="24"/>
        </w:rPr>
        <w:t>ield</w:t>
      </w:r>
      <w:r w:rsidRPr="00844CE2">
        <w:rPr>
          <w:rFonts w:asciiTheme="majorBidi" w:hAnsiTheme="majorBidi" w:cstheme="majorBidi"/>
          <w:sz w:val="24"/>
          <w:szCs w:val="24"/>
        </w:rPr>
        <w:t xml:space="preserve">, S. (1999). </w:t>
      </w:r>
      <w:r w:rsidRPr="005E2C99">
        <w:rPr>
          <w:rFonts w:asciiTheme="majorBidi" w:hAnsiTheme="majorBidi" w:cstheme="majorBidi"/>
          <w:i/>
          <w:iCs/>
          <w:sz w:val="24"/>
          <w:szCs w:val="24"/>
        </w:rPr>
        <w:t>Trends in Crime Revisited</w:t>
      </w:r>
      <w:r w:rsidRPr="00844CE2">
        <w:rPr>
          <w:rFonts w:asciiTheme="majorBidi" w:hAnsiTheme="majorBidi" w:cstheme="majorBidi"/>
          <w:sz w:val="24"/>
          <w:szCs w:val="24"/>
        </w:rPr>
        <w:t>. Research Study no. 195, London</w:t>
      </w:r>
      <w:r w:rsidR="00F94187">
        <w:rPr>
          <w:rFonts w:asciiTheme="majorBidi" w:hAnsiTheme="majorBidi" w:cstheme="majorBidi"/>
          <w:sz w:val="24"/>
          <w:szCs w:val="24"/>
        </w:rPr>
        <w:t>: Home Office</w:t>
      </w:r>
      <w:r w:rsidRPr="00844CE2">
        <w:rPr>
          <w:rFonts w:asciiTheme="majorBidi" w:hAnsiTheme="majorBidi" w:cstheme="majorBidi"/>
          <w:sz w:val="24"/>
          <w:szCs w:val="24"/>
        </w:rPr>
        <w:t>.</w:t>
      </w:r>
    </w:p>
    <w:p w:rsidR="002D7518" w:rsidRDefault="00310EFB" w:rsidP="00346311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Matte, J. A. (1993).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Review, Presentation and Assurance of Intended Interpretation of </w:t>
      </w:r>
    </w:p>
    <w:p w:rsidR="002D7518" w:rsidRDefault="002D7518" w:rsidP="00346311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ab/>
      </w:r>
      <w:r w:rsidR="00310EFB">
        <w:rPr>
          <w:rFonts w:ascii="Times New Roman" w:hAnsi="Times New Roman" w:cs="Times New Roman"/>
          <w:sz w:val="24"/>
          <w:szCs w:val="24"/>
        </w:rPr>
        <w:t xml:space="preserve">Test Questions is Critical to the Outcome of Polygraph Tests. </w:t>
      </w:r>
      <w:r w:rsidR="00310EFB">
        <w:rPr>
          <w:rFonts w:ascii="Times New Roman" w:hAnsi="Times New Roman" w:cs="Times New Roman"/>
          <w:i/>
          <w:iCs/>
          <w:sz w:val="24"/>
          <w:szCs w:val="24"/>
        </w:rPr>
        <w:t xml:space="preserve">Polygraph, </w:t>
      </w:r>
      <w:r w:rsidR="00310EFB">
        <w:rPr>
          <w:rFonts w:ascii="Times New Roman" w:hAnsi="Times New Roman" w:cs="Times New Roman"/>
          <w:sz w:val="24"/>
          <w:szCs w:val="24"/>
        </w:rPr>
        <w:t xml:space="preserve">22(4), </w:t>
      </w:r>
    </w:p>
    <w:p w:rsidR="002D7518" w:rsidRPr="002D7518" w:rsidRDefault="002D7518" w:rsidP="00346311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ab/>
      </w:r>
      <w:proofErr w:type="gramStart"/>
      <w:r w:rsidR="00310EFB">
        <w:rPr>
          <w:rFonts w:ascii="Times New Roman" w:hAnsi="Times New Roman" w:cs="Times New Roman"/>
          <w:sz w:val="24"/>
          <w:szCs w:val="24"/>
        </w:rPr>
        <w:t>p.299-313</w:t>
      </w:r>
      <w:proofErr w:type="gramEnd"/>
      <w:r w:rsidR="00310EFB">
        <w:rPr>
          <w:rFonts w:ascii="Times New Roman" w:hAnsi="Times New Roman" w:cs="Times New Roman"/>
          <w:sz w:val="24"/>
          <w:szCs w:val="24"/>
        </w:rPr>
        <w:t>.</w:t>
      </w:r>
    </w:p>
    <w:p w:rsidR="004201E2" w:rsidRDefault="004201E2" w:rsidP="006050A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A638F">
        <w:rPr>
          <w:rFonts w:asciiTheme="majorBidi" w:hAnsiTheme="majorBidi" w:cstheme="majorBidi"/>
          <w:sz w:val="24"/>
          <w:szCs w:val="24"/>
        </w:rPr>
        <w:t>Matte, J.A. (1996).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</w:t>
      </w:r>
      <w:r w:rsidRPr="009A638F">
        <w:rPr>
          <w:rFonts w:asciiTheme="majorBidi" w:hAnsiTheme="majorBidi" w:cstheme="majorBidi"/>
          <w:i/>
          <w:iCs/>
          <w:sz w:val="24"/>
          <w:szCs w:val="24"/>
        </w:rPr>
        <w:t>Forensic Psychophysiology using the Polygraph</w:t>
      </w:r>
      <w:r w:rsidR="002D7518">
        <w:rPr>
          <w:rFonts w:asciiTheme="majorBidi" w:hAnsiTheme="majorBidi" w:cstheme="majorBidi"/>
          <w:sz w:val="24"/>
          <w:szCs w:val="24"/>
        </w:rPr>
        <w:t xml:space="preserve">, Scientific </w:t>
      </w:r>
      <w:r w:rsidRPr="009A638F">
        <w:rPr>
          <w:rFonts w:asciiTheme="majorBidi" w:hAnsiTheme="majorBidi" w:cstheme="majorBidi"/>
          <w:sz w:val="24"/>
          <w:szCs w:val="24"/>
        </w:rPr>
        <w:t xml:space="preserve">truth </w:t>
      </w:r>
      <w:r w:rsidR="002D7518">
        <w:rPr>
          <w:rFonts w:asciiTheme="majorBidi" w:hAnsiTheme="majorBidi" w:cstheme="majorBidi"/>
          <w:sz w:val="24"/>
          <w:szCs w:val="24"/>
        </w:rPr>
        <w:tab/>
      </w:r>
      <w:r w:rsidRPr="009A638F">
        <w:rPr>
          <w:rFonts w:asciiTheme="majorBidi" w:hAnsiTheme="majorBidi" w:cstheme="majorBidi"/>
          <w:sz w:val="24"/>
          <w:szCs w:val="24"/>
        </w:rPr>
        <w:t>verification – lie detection. New</w:t>
      </w:r>
      <w:r w:rsidR="006050A4">
        <w:rPr>
          <w:rFonts w:asciiTheme="majorBidi" w:hAnsiTheme="majorBidi" w:cstheme="majorBidi"/>
          <w:sz w:val="24"/>
          <w:szCs w:val="24"/>
        </w:rPr>
        <w:t xml:space="preserve"> </w:t>
      </w:r>
      <w:r w:rsidRPr="009A638F">
        <w:rPr>
          <w:rFonts w:asciiTheme="majorBidi" w:hAnsiTheme="majorBidi" w:cstheme="majorBidi"/>
          <w:sz w:val="24"/>
          <w:szCs w:val="24"/>
        </w:rPr>
        <w:t>York</w:t>
      </w:r>
      <w:r w:rsidR="006050A4">
        <w:rPr>
          <w:rFonts w:asciiTheme="majorBidi" w:hAnsiTheme="majorBidi" w:cstheme="majorBidi"/>
          <w:sz w:val="24"/>
          <w:szCs w:val="24"/>
        </w:rPr>
        <w:t xml:space="preserve">: </w:t>
      </w:r>
      <w:r w:rsidR="006050A4" w:rsidRPr="009A638F">
        <w:rPr>
          <w:rFonts w:asciiTheme="majorBidi" w:hAnsiTheme="majorBidi" w:cstheme="majorBidi"/>
          <w:sz w:val="24"/>
          <w:szCs w:val="24"/>
        </w:rPr>
        <w:t>J.A.M</w:t>
      </w:r>
      <w:r w:rsidRPr="009A638F">
        <w:rPr>
          <w:rFonts w:asciiTheme="majorBidi" w:hAnsiTheme="majorBidi" w:cstheme="majorBidi"/>
          <w:sz w:val="24"/>
          <w:szCs w:val="24"/>
        </w:rPr>
        <w:t>.</w:t>
      </w:r>
    </w:p>
    <w:p w:rsidR="00CC30F7" w:rsidRDefault="00CC30F7" w:rsidP="00CC30F7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12D07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c</w:t>
      </w:r>
      <w:r w:rsidRPr="00C12D07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oey</w:t>
      </w:r>
      <w:proofErr w:type="spellEnd"/>
      <w:r w:rsidRPr="00C12D07">
        <w:rPr>
          <w:rFonts w:asciiTheme="majorBidi" w:hAnsiTheme="majorBidi" w:cstheme="majorBidi"/>
          <w:sz w:val="24"/>
          <w:szCs w:val="24"/>
        </w:rPr>
        <w:t xml:space="preserve">, C. (2005). </w:t>
      </w:r>
      <w:r w:rsidRPr="00C12D07">
        <w:rPr>
          <w:rFonts w:asciiTheme="majorBidi" w:hAnsiTheme="majorBidi" w:cstheme="majorBidi"/>
          <w:i/>
          <w:iCs/>
          <w:sz w:val="24"/>
          <w:szCs w:val="24"/>
        </w:rPr>
        <w:t>Employee Theft: Retail Loss Prevention</w:t>
      </w:r>
      <w:r w:rsidRPr="00C12D07">
        <w:rPr>
          <w:rFonts w:asciiTheme="majorBidi" w:hAnsiTheme="majorBidi" w:cstheme="majorBidi"/>
          <w:sz w:val="24"/>
          <w:szCs w:val="24"/>
        </w:rPr>
        <w:t xml:space="preserve">, at </w:t>
      </w:r>
      <w:r w:rsidR="0025758B" w:rsidRPr="00831353">
        <w:rPr>
          <w:rFonts w:asciiTheme="majorBidi" w:hAnsiTheme="majorBidi" w:cstheme="majorBidi"/>
          <w:sz w:val="24"/>
          <w:szCs w:val="24"/>
        </w:rPr>
        <w:t>www.crimedoctor.co</w:t>
      </w:r>
      <w:bookmarkStart w:id="0" w:name="_GoBack"/>
      <w:bookmarkEnd w:id="0"/>
      <w:r w:rsidR="0025758B" w:rsidRPr="00831353">
        <w:rPr>
          <w:rFonts w:asciiTheme="majorBidi" w:hAnsiTheme="majorBidi" w:cstheme="majorBidi"/>
          <w:sz w:val="24"/>
          <w:szCs w:val="24"/>
        </w:rPr>
        <w:t>m</w:t>
      </w:r>
      <w:r w:rsidRPr="00C12D07">
        <w:rPr>
          <w:rFonts w:asciiTheme="majorBidi" w:hAnsiTheme="majorBidi" w:cstheme="majorBidi"/>
          <w:sz w:val="24"/>
          <w:szCs w:val="24"/>
        </w:rPr>
        <w:t>.</w:t>
      </w:r>
    </w:p>
    <w:p w:rsidR="0025758B" w:rsidRPr="00C12D07" w:rsidRDefault="0025758B" w:rsidP="0025758B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Moody, A. (2004). Fraud hits small firms. </w:t>
      </w:r>
      <w:proofErr w:type="gramStart"/>
      <w:r w:rsidRPr="005E2C99">
        <w:rPr>
          <w:rFonts w:asciiTheme="majorBidi" w:hAnsiTheme="majorBidi" w:cstheme="majorBidi"/>
          <w:i/>
          <w:iCs/>
          <w:sz w:val="24"/>
          <w:szCs w:val="24"/>
        </w:rPr>
        <w:t>Director, 57(7)</w:t>
      </w:r>
      <w:r>
        <w:rPr>
          <w:rFonts w:asciiTheme="majorBidi" w:hAnsiTheme="majorBidi" w:cstheme="majorBidi"/>
          <w:sz w:val="24"/>
          <w:szCs w:val="24"/>
        </w:rPr>
        <w:t>, 32.</w:t>
      </w:r>
      <w:proofErr w:type="gramEnd"/>
    </w:p>
    <w:p w:rsidR="003A7B06" w:rsidRPr="003A7B06" w:rsidRDefault="003A7B06" w:rsidP="00346311">
      <w:pPr>
        <w:pStyle w:val="Default"/>
        <w:spacing w:line="36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Rickman, N., Witt, R. (2007).</w:t>
      </w:r>
      <w:r w:rsidR="006050A4">
        <w:rPr>
          <w:rFonts w:asciiTheme="majorBidi" w:hAnsiTheme="majorBidi" w:cstheme="majorBidi"/>
        </w:rPr>
        <w:t xml:space="preserve"> </w:t>
      </w:r>
      <w:proofErr w:type="gramStart"/>
      <w:r w:rsidRPr="003A7B06">
        <w:rPr>
          <w:rFonts w:asciiTheme="majorBidi" w:hAnsiTheme="majorBidi" w:cstheme="majorBidi"/>
        </w:rPr>
        <w:t>The Determinants of Employee Crime in the</w:t>
      </w:r>
      <w:r>
        <w:rPr>
          <w:rFonts w:asciiTheme="majorBidi" w:hAnsiTheme="majorBidi" w:cstheme="majorBidi"/>
        </w:rPr>
        <w:t xml:space="preserve"> UK.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 w:rsidRPr="003A7B06">
        <w:rPr>
          <w:rFonts w:asciiTheme="majorBidi" w:hAnsiTheme="majorBidi" w:cstheme="majorBidi"/>
          <w:i/>
          <w:iCs/>
        </w:rPr>
        <w:t>Economica</w:t>
      </w:r>
      <w:proofErr w:type="spellEnd"/>
      <w:r w:rsidRPr="003A7B06">
        <w:rPr>
          <w:rFonts w:asciiTheme="majorBidi" w:hAnsiTheme="majorBidi" w:cstheme="majorBidi"/>
          <w:i/>
          <w:iCs/>
        </w:rPr>
        <w:t xml:space="preserve">, </w:t>
      </w:r>
    </w:p>
    <w:p w:rsidR="003A7B06" w:rsidRPr="009A638F" w:rsidRDefault="003A7B06" w:rsidP="00346311">
      <w:pPr>
        <w:pStyle w:val="Default"/>
        <w:spacing w:after="200" w:line="360" w:lineRule="auto"/>
        <w:rPr>
          <w:rFonts w:asciiTheme="majorBidi" w:hAnsiTheme="majorBidi" w:cstheme="majorBidi"/>
        </w:rPr>
      </w:pPr>
      <w:r w:rsidRPr="003A7B06">
        <w:rPr>
          <w:rFonts w:asciiTheme="majorBidi" w:hAnsiTheme="majorBidi" w:cstheme="majorBidi"/>
          <w:i/>
          <w:iCs/>
        </w:rPr>
        <w:tab/>
        <w:t>74(293)</w:t>
      </w:r>
      <w:r>
        <w:rPr>
          <w:rFonts w:asciiTheme="majorBidi" w:hAnsiTheme="majorBidi" w:cstheme="majorBidi"/>
        </w:rPr>
        <w:t>, 161-175.</w:t>
      </w:r>
    </w:p>
    <w:p w:rsidR="004201E2" w:rsidRDefault="004201E2" w:rsidP="0034631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A638F">
        <w:rPr>
          <w:rFonts w:asciiTheme="majorBidi" w:hAnsiTheme="majorBidi" w:cstheme="majorBidi"/>
          <w:sz w:val="24"/>
          <w:szCs w:val="24"/>
        </w:rPr>
        <w:t>Sapir, A.</w:t>
      </w:r>
      <w:r w:rsidRPr="009A63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A638F">
        <w:rPr>
          <w:rFonts w:asciiTheme="majorBidi" w:hAnsiTheme="majorBidi" w:cstheme="majorBidi"/>
          <w:sz w:val="24"/>
          <w:szCs w:val="24"/>
        </w:rPr>
        <w:t xml:space="preserve">(1987) </w:t>
      </w:r>
      <w:r w:rsidRPr="009A638F">
        <w:rPr>
          <w:rFonts w:asciiTheme="majorBidi" w:hAnsiTheme="majorBidi" w:cstheme="majorBidi"/>
          <w:i/>
          <w:iCs/>
          <w:sz w:val="24"/>
          <w:szCs w:val="24"/>
        </w:rPr>
        <w:t>Scientific Content Analysis (SCAN).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Phoenix, Arizona: Laboratory</w:t>
      </w:r>
    </w:p>
    <w:p w:rsidR="004201E2" w:rsidRPr="009A638F" w:rsidRDefault="002D7518" w:rsidP="00346311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4201E2" w:rsidRPr="009A638F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="004201E2" w:rsidRPr="009A638F">
        <w:rPr>
          <w:rFonts w:asciiTheme="majorBidi" w:hAnsiTheme="majorBidi" w:cstheme="majorBidi"/>
          <w:sz w:val="24"/>
          <w:szCs w:val="24"/>
        </w:rPr>
        <w:t xml:space="preserve"> Scientific Interrogation.</w:t>
      </w:r>
    </w:p>
    <w:p w:rsidR="002D7518" w:rsidRDefault="004201E2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38F">
        <w:rPr>
          <w:rFonts w:asciiTheme="majorBidi" w:hAnsiTheme="majorBidi" w:cstheme="majorBidi"/>
          <w:sz w:val="24"/>
          <w:szCs w:val="24"/>
        </w:rPr>
        <w:t xml:space="preserve">Sapir, A. (1995) </w:t>
      </w:r>
      <w:proofErr w:type="gramStart"/>
      <w:r w:rsidRPr="009A638F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gramEnd"/>
      <w:r w:rsidRPr="009A638F">
        <w:rPr>
          <w:rFonts w:asciiTheme="majorBidi" w:hAnsiTheme="majorBidi" w:cstheme="majorBidi"/>
          <w:i/>
          <w:iCs/>
          <w:sz w:val="24"/>
          <w:szCs w:val="24"/>
        </w:rPr>
        <w:t xml:space="preserve"> View Guidebook: Verbal Inquiry – The Effective Witness</w:t>
      </w:r>
      <w:r w:rsidRPr="009A638F">
        <w:rPr>
          <w:rFonts w:asciiTheme="majorBidi" w:hAnsiTheme="majorBidi" w:cstheme="majorBidi"/>
          <w:sz w:val="24"/>
          <w:szCs w:val="24"/>
        </w:rPr>
        <w:t>.</w:t>
      </w:r>
      <w:r w:rsidR="002D7518">
        <w:rPr>
          <w:rFonts w:asciiTheme="majorBidi" w:hAnsiTheme="majorBidi" w:cstheme="majorBidi"/>
          <w:sz w:val="24"/>
          <w:szCs w:val="24"/>
        </w:rPr>
        <w:t xml:space="preserve"> </w:t>
      </w:r>
      <w:r w:rsidRPr="009A638F">
        <w:rPr>
          <w:rFonts w:asciiTheme="majorBidi" w:hAnsiTheme="majorBidi" w:cstheme="majorBidi"/>
          <w:sz w:val="24"/>
          <w:szCs w:val="24"/>
        </w:rPr>
        <w:t xml:space="preserve">Phoenix, </w:t>
      </w:r>
      <w:r w:rsidR="002D7518">
        <w:rPr>
          <w:rFonts w:asciiTheme="majorBidi" w:hAnsiTheme="majorBidi" w:cstheme="majorBidi"/>
          <w:sz w:val="24"/>
          <w:szCs w:val="24"/>
        </w:rPr>
        <w:tab/>
      </w:r>
      <w:r w:rsidRPr="009A638F">
        <w:rPr>
          <w:rFonts w:asciiTheme="majorBidi" w:hAnsiTheme="majorBidi" w:cstheme="majorBidi"/>
          <w:sz w:val="24"/>
          <w:szCs w:val="24"/>
        </w:rPr>
        <w:t>Arizona: Laboratory of Scientific Interrogation.</w:t>
      </w:r>
    </w:p>
    <w:p w:rsidR="00FC7AB1" w:rsidRDefault="00FC7AB1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Smith, N. (2001) </w:t>
      </w:r>
      <w:r w:rsidRPr="00FC7AB1">
        <w:rPr>
          <w:rFonts w:asciiTheme="majorBidi" w:hAnsiTheme="majorBidi" w:cstheme="majorBidi"/>
          <w:i/>
          <w:iCs/>
          <w:sz w:val="24"/>
          <w:szCs w:val="24"/>
        </w:rPr>
        <w:t xml:space="preserve">Reading between the Lines: An evaluation of the Scientific Content Analysis </w:t>
      </w:r>
      <w:r w:rsidR="002D7518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FC7AB1">
        <w:rPr>
          <w:rFonts w:asciiTheme="majorBidi" w:hAnsiTheme="majorBidi" w:cstheme="majorBidi"/>
          <w:i/>
          <w:iCs/>
          <w:sz w:val="24"/>
          <w:szCs w:val="24"/>
        </w:rPr>
        <w:t>technique (SCAN).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Police research series (135). </w:t>
      </w:r>
      <w:proofErr w:type="gramStart"/>
      <w:r w:rsidRPr="00FC7AB1">
        <w:rPr>
          <w:rFonts w:asciiTheme="majorBidi" w:hAnsiTheme="majorBidi" w:cstheme="majorBidi"/>
          <w:sz w:val="24"/>
          <w:szCs w:val="24"/>
        </w:rPr>
        <w:t>Policing and Reducing Crime Unit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="002D751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London.</w:t>
      </w:r>
      <w:proofErr w:type="gramEnd"/>
    </w:p>
    <w:p w:rsidR="00343C2D" w:rsidRDefault="00131C9E" w:rsidP="00346311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Sauser</w:t>
      </w:r>
      <w:proofErr w:type="spellEnd"/>
      <w:r>
        <w:rPr>
          <w:rFonts w:asciiTheme="majorBidi" w:hAnsiTheme="majorBidi" w:cstheme="majorBidi"/>
          <w:sz w:val="24"/>
          <w:szCs w:val="24"/>
        </w:rPr>
        <w:t>, W. I. (2007).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Employee Theft: Who, How, Why, and What Can Be Done. </w:t>
      </w:r>
      <w:r w:rsidRPr="00131C9E">
        <w:rPr>
          <w:rFonts w:asciiTheme="majorBidi" w:hAnsiTheme="majorBidi" w:cstheme="majorBidi"/>
          <w:i/>
          <w:iCs/>
          <w:sz w:val="24"/>
          <w:szCs w:val="24"/>
        </w:rPr>
        <w:t xml:space="preserve">S.A.M – </w:t>
      </w:r>
    </w:p>
    <w:p w:rsidR="00131C9E" w:rsidRDefault="00343C2D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ab/>
      </w:r>
      <w:proofErr w:type="gramStart"/>
      <w:r w:rsidR="00131C9E" w:rsidRPr="00131C9E">
        <w:rPr>
          <w:rFonts w:asciiTheme="majorBidi" w:hAnsiTheme="majorBidi" w:cstheme="majorBidi"/>
          <w:i/>
          <w:iCs/>
          <w:sz w:val="24"/>
          <w:szCs w:val="24"/>
        </w:rPr>
        <w:t xml:space="preserve">Advanced Management </w:t>
      </w:r>
      <w:proofErr w:type="spellStart"/>
      <w:r w:rsidR="00131C9E" w:rsidRPr="00131C9E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="00131C9E" w:rsidRPr="00131C9E">
        <w:rPr>
          <w:rFonts w:asciiTheme="majorBidi" w:hAnsiTheme="majorBidi" w:cstheme="majorBidi"/>
          <w:i/>
          <w:iCs/>
          <w:sz w:val="24"/>
          <w:szCs w:val="24"/>
        </w:rPr>
        <w:t>, 72(3)</w:t>
      </w:r>
      <w:r w:rsidR="00131C9E">
        <w:rPr>
          <w:rFonts w:asciiTheme="majorBidi" w:hAnsiTheme="majorBidi" w:cstheme="majorBidi"/>
          <w:sz w:val="24"/>
          <w:szCs w:val="24"/>
        </w:rPr>
        <w:t>, 13-25.</w:t>
      </w:r>
      <w:proofErr w:type="gramEnd"/>
    </w:p>
    <w:p w:rsidR="00221314" w:rsidRDefault="00221314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Sutherland E. H. (1940).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White collar criminality.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21314">
        <w:rPr>
          <w:rFonts w:asciiTheme="majorBidi" w:hAnsiTheme="majorBidi" w:cstheme="majorBidi"/>
          <w:i/>
          <w:iCs/>
          <w:sz w:val="24"/>
          <w:szCs w:val="24"/>
        </w:rPr>
        <w:t>American Sociological review, 5(1)</w:t>
      </w:r>
      <w:r>
        <w:rPr>
          <w:rFonts w:asciiTheme="majorBidi" w:hAnsiTheme="majorBidi" w:cstheme="majorBidi"/>
          <w:sz w:val="24"/>
          <w:szCs w:val="24"/>
        </w:rPr>
        <w:t>, 2-10.</w:t>
      </w:r>
      <w:proofErr w:type="gramEnd"/>
    </w:p>
    <w:p w:rsidR="00221314" w:rsidRPr="00FC7AB1" w:rsidRDefault="00221314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Sutherland E. H. (1949).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White collar crime.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New-York: Dryden press.</w:t>
      </w:r>
    </w:p>
    <w:p w:rsidR="0070654E" w:rsidRDefault="0070654E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A638F">
        <w:rPr>
          <w:rFonts w:asciiTheme="majorBidi" w:hAnsiTheme="majorBidi" w:cstheme="majorBidi"/>
          <w:sz w:val="24"/>
          <w:szCs w:val="24"/>
        </w:rPr>
        <w:t>Trovillo</w:t>
      </w:r>
      <w:proofErr w:type="spellEnd"/>
      <w:r w:rsidRPr="009A638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A638F">
        <w:rPr>
          <w:rFonts w:asciiTheme="majorBidi" w:hAnsiTheme="majorBidi" w:cstheme="majorBidi"/>
          <w:sz w:val="24"/>
          <w:szCs w:val="24"/>
        </w:rPr>
        <w:t xml:space="preserve">P.Y. (1939) </w:t>
      </w:r>
      <w:r w:rsidRPr="00FC7AB1">
        <w:rPr>
          <w:rFonts w:asciiTheme="majorBidi" w:hAnsiTheme="majorBidi" w:cstheme="majorBidi"/>
          <w:i/>
          <w:iCs/>
          <w:sz w:val="24"/>
          <w:szCs w:val="24"/>
        </w:rPr>
        <w:t>A history of lie detection</w:t>
      </w:r>
      <w:r w:rsidRPr="009A638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A638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A638F">
        <w:rPr>
          <w:rFonts w:asciiTheme="majorBidi" w:hAnsiTheme="majorBidi" w:cstheme="majorBidi"/>
          <w:sz w:val="24"/>
          <w:szCs w:val="24"/>
        </w:rPr>
        <w:t xml:space="preserve">Journal of Criminal Law, Criminology and </w:t>
      </w:r>
      <w:r w:rsidR="002D7518">
        <w:rPr>
          <w:rFonts w:asciiTheme="majorBidi" w:hAnsiTheme="majorBidi" w:cstheme="majorBidi"/>
          <w:sz w:val="24"/>
          <w:szCs w:val="24"/>
        </w:rPr>
        <w:tab/>
      </w:r>
      <w:r w:rsidRPr="009A638F">
        <w:rPr>
          <w:rFonts w:asciiTheme="majorBidi" w:hAnsiTheme="majorBidi" w:cstheme="majorBidi"/>
          <w:sz w:val="24"/>
          <w:szCs w:val="24"/>
        </w:rPr>
        <w:t>Police Science (29) p.848-881.</w:t>
      </w:r>
      <w:proofErr w:type="gramEnd"/>
    </w:p>
    <w:p w:rsidR="002D7518" w:rsidRDefault="00963AFF" w:rsidP="0034631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63AFF">
        <w:rPr>
          <w:rFonts w:asciiTheme="majorBidi" w:hAnsiTheme="majorBidi" w:cstheme="majorBidi"/>
          <w:sz w:val="24"/>
          <w:szCs w:val="24"/>
        </w:rPr>
        <w:t>Keeler, L. (1938).</w:t>
      </w:r>
      <w:proofErr w:type="gramEnd"/>
      <w:r w:rsidRPr="00963AFF">
        <w:rPr>
          <w:rFonts w:asciiTheme="majorBidi" w:hAnsiTheme="majorBidi" w:cstheme="majorBidi"/>
          <w:sz w:val="24"/>
          <w:szCs w:val="24"/>
        </w:rPr>
        <w:t xml:space="preserve"> Outline of Scientific Criminal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3AFF">
        <w:rPr>
          <w:rFonts w:asciiTheme="majorBidi" w:hAnsiTheme="majorBidi" w:cstheme="majorBidi"/>
          <w:sz w:val="24"/>
          <w:szCs w:val="24"/>
        </w:rPr>
        <w:t>Investigation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63AFF">
        <w:rPr>
          <w:rFonts w:asciiTheme="majorBidi" w:hAnsiTheme="majorBidi" w:cstheme="majorBidi"/>
          <w:i/>
          <w:iCs/>
          <w:sz w:val="24"/>
          <w:szCs w:val="24"/>
        </w:rPr>
        <w:t>The detection of deception</w:t>
      </w:r>
      <w:r>
        <w:rPr>
          <w:rFonts w:asciiTheme="majorBidi" w:hAnsiTheme="majorBidi" w:cstheme="majorBidi"/>
          <w:sz w:val="24"/>
          <w:szCs w:val="24"/>
        </w:rPr>
        <w:t>.</w:t>
      </w:r>
      <w:r w:rsidR="00097A7E" w:rsidRPr="00963AFF">
        <w:rPr>
          <w:rFonts w:asciiTheme="majorBidi" w:hAnsiTheme="majorBidi" w:cstheme="majorBidi"/>
          <w:sz w:val="24"/>
          <w:szCs w:val="24"/>
        </w:rPr>
        <w:t xml:space="preserve"> </w:t>
      </w:r>
      <w:r w:rsidR="002D7518">
        <w:rPr>
          <w:rFonts w:asciiTheme="majorBidi" w:hAnsiTheme="majorBidi" w:cstheme="majorBidi"/>
          <w:sz w:val="24"/>
          <w:szCs w:val="24"/>
        </w:rPr>
        <w:tab/>
      </w:r>
      <w:r w:rsidR="00097A7E" w:rsidRPr="00963AFF">
        <w:rPr>
          <w:rFonts w:asciiTheme="majorBidi" w:hAnsiTheme="majorBidi" w:cstheme="majorBidi"/>
          <w:sz w:val="24"/>
          <w:szCs w:val="24"/>
        </w:rPr>
        <w:t xml:space="preserve">Edwards Brothers, </w:t>
      </w:r>
      <w:proofErr w:type="spellStart"/>
      <w:r w:rsidR="00097A7E" w:rsidRPr="00963AFF">
        <w:rPr>
          <w:rFonts w:asciiTheme="majorBidi" w:hAnsiTheme="majorBidi" w:cstheme="majorBidi"/>
          <w:sz w:val="24"/>
          <w:szCs w:val="24"/>
        </w:rPr>
        <w:t>Inc</w:t>
      </w:r>
      <w:proofErr w:type="spellEnd"/>
      <w:r w:rsidR="00FC7AB1">
        <w:rPr>
          <w:rFonts w:asciiTheme="majorBidi" w:hAnsiTheme="majorBidi" w:cstheme="majorBidi"/>
          <w:sz w:val="24"/>
          <w:szCs w:val="24"/>
        </w:rPr>
        <w:t xml:space="preserve"> –</w:t>
      </w:r>
      <w:r w:rsidR="00FC7AB1" w:rsidRPr="00FC7AB1">
        <w:rPr>
          <w:rFonts w:asciiTheme="majorBidi" w:hAnsiTheme="majorBidi" w:cstheme="majorBidi"/>
          <w:sz w:val="24"/>
          <w:szCs w:val="24"/>
        </w:rPr>
        <w:t xml:space="preserve"> </w:t>
      </w:r>
      <w:r w:rsidR="00FC7AB1" w:rsidRPr="00963AFF">
        <w:rPr>
          <w:rFonts w:asciiTheme="majorBidi" w:hAnsiTheme="majorBidi" w:cstheme="majorBidi"/>
          <w:sz w:val="24"/>
          <w:szCs w:val="24"/>
        </w:rPr>
        <w:t>Michigan</w:t>
      </w:r>
      <w:r w:rsidR="00FC7AB1">
        <w:rPr>
          <w:rFonts w:asciiTheme="majorBidi" w:hAnsiTheme="majorBidi" w:cstheme="majorBidi"/>
          <w:sz w:val="24"/>
          <w:szCs w:val="24"/>
        </w:rPr>
        <w:t>.</w:t>
      </w:r>
    </w:p>
    <w:p w:rsidR="002D7518" w:rsidRDefault="003A7B06" w:rsidP="00346311">
      <w:pPr>
        <w:bidi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Webby, S</w:t>
      </w:r>
      <w:r w:rsidR="004201E2" w:rsidRPr="009A638F">
        <w:rPr>
          <w:rFonts w:asciiTheme="majorBidi" w:hAnsiTheme="majorBidi" w:cstheme="majorBidi"/>
          <w:sz w:val="24"/>
          <w:szCs w:val="24"/>
        </w:rPr>
        <w:t>. (2001).</w:t>
      </w:r>
      <w:proofErr w:type="gramEnd"/>
      <w:r w:rsidR="004201E2" w:rsidRPr="009A638F">
        <w:rPr>
          <w:rFonts w:asciiTheme="majorBidi" w:hAnsiTheme="majorBidi" w:cstheme="majorBidi"/>
          <w:sz w:val="24"/>
          <w:szCs w:val="24"/>
        </w:rPr>
        <w:t xml:space="preserve"> </w:t>
      </w:r>
      <w:r w:rsidR="004201E2" w:rsidRPr="00FC7AB1">
        <w:rPr>
          <w:rFonts w:asciiTheme="majorBidi" w:hAnsiTheme="majorBidi" w:cstheme="majorBidi"/>
          <w:i/>
          <w:iCs/>
          <w:sz w:val="24"/>
          <w:szCs w:val="24"/>
        </w:rPr>
        <w:t>“Police use controversial tech tool on suspects: critics sa</w:t>
      </w:r>
      <w:r w:rsidR="007B5D02" w:rsidRPr="00FC7AB1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4201E2" w:rsidRPr="00FC7AB1">
        <w:rPr>
          <w:rFonts w:asciiTheme="majorBidi" w:hAnsiTheme="majorBidi" w:cstheme="majorBidi"/>
          <w:i/>
          <w:iCs/>
          <w:sz w:val="24"/>
          <w:szCs w:val="24"/>
        </w:rPr>
        <w:t xml:space="preserve"> ‘voice </w:t>
      </w:r>
    </w:p>
    <w:p w:rsidR="004201E2" w:rsidRDefault="002D7518" w:rsidP="00346311">
      <w:pPr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proofErr w:type="gramStart"/>
      <w:r w:rsidR="004201E2" w:rsidRPr="00FC7AB1">
        <w:rPr>
          <w:rFonts w:asciiTheme="majorBidi" w:hAnsiTheme="majorBidi" w:cstheme="majorBidi"/>
          <w:i/>
          <w:iCs/>
          <w:sz w:val="24"/>
          <w:szCs w:val="24"/>
        </w:rPr>
        <w:t>stress</w:t>
      </w:r>
      <w:proofErr w:type="gramEnd"/>
      <w:r w:rsidR="004201E2" w:rsidRPr="00FC7AB1">
        <w:rPr>
          <w:rFonts w:asciiTheme="majorBidi" w:hAnsiTheme="majorBidi" w:cstheme="majorBidi"/>
          <w:i/>
          <w:iCs/>
          <w:sz w:val="24"/>
          <w:szCs w:val="24"/>
        </w:rPr>
        <w:t xml:space="preserve"> analyzers’ are a scam”</w:t>
      </w:r>
      <w:r w:rsidR="004201E2" w:rsidRPr="009A638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4201E2" w:rsidRPr="009A638F">
        <w:rPr>
          <w:rFonts w:asciiTheme="majorBidi" w:hAnsiTheme="majorBidi" w:cstheme="majorBidi"/>
          <w:sz w:val="24"/>
          <w:szCs w:val="24"/>
        </w:rPr>
        <w:t>Mercury News.</w:t>
      </w:r>
      <w:proofErr w:type="gramEnd"/>
    </w:p>
    <w:p w:rsidR="00A46097" w:rsidRDefault="003A7B06" w:rsidP="00346311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0C1A69" w:rsidRPr="000C1A69">
        <w:rPr>
          <w:rFonts w:asciiTheme="majorBidi" w:hAnsiTheme="majorBidi" w:cstheme="majorBidi"/>
          <w:sz w:val="24"/>
          <w:szCs w:val="24"/>
        </w:rPr>
        <w:t>(2011). Ad Hoc Committee on Validated Techniques.</w:t>
      </w:r>
      <w:proofErr w:type="gramEnd"/>
      <w:r w:rsidR="000C1A69" w:rsidRPr="000C1A69">
        <w:rPr>
          <w:rFonts w:asciiTheme="majorBidi" w:hAnsiTheme="majorBidi" w:cstheme="majorBidi"/>
          <w:sz w:val="24"/>
          <w:szCs w:val="24"/>
        </w:rPr>
        <w:t xml:space="preserve"> </w:t>
      </w:r>
      <w:r w:rsidR="000C1A69" w:rsidRPr="000C1A69">
        <w:rPr>
          <w:rFonts w:asciiTheme="majorBidi" w:hAnsiTheme="majorBidi" w:cstheme="majorBidi"/>
          <w:i/>
          <w:iCs/>
          <w:sz w:val="24"/>
          <w:szCs w:val="24"/>
        </w:rPr>
        <w:t>Polygraph, 40(4)</w:t>
      </w:r>
      <w:r w:rsidR="000C1A69" w:rsidRPr="000C1A69">
        <w:rPr>
          <w:rFonts w:asciiTheme="majorBidi" w:hAnsiTheme="majorBidi" w:cstheme="majorBidi"/>
          <w:sz w:val="24"/>
          <w:szCs w:val="24"/>
        </w:rPr>
        <w:t>, 196-202.</w:t>
      </w:r>
    </w:p>
    <w:p w:rsidR="00143A62" w:rsidRDefault="00143A62" w:rsidP="00143A62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מאמר מקורי</w:t>
      </w:r>
    </w:p>
    <w:p w:rsidR="00143A62" w:rsidRDefault="00831353" w:rsidP="00143A62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  <w:rtl/>
        </w:rPr>
      </w:pPr>
      <w:hyperlink r:id="rId5" w:history="1">
        <w:r w:rsidR="00143A62" w:rsidRPr="002A5FF1">
          <w:rPr>
            <w:rStyle w:val="Hyperlink"/>
            <w:rFonts w:asciiTheme="majorBidi" w:hAnsiTheme="majorBidi" w:cstheme="majorBidi"/>
            <w:sz w:val="24"/>
            <w:szCs w:val="24"/>
          </w:rPr>
          <w:t>http://www.modan-s.co.il/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סמינריון</w:t>
        </w:r>
        <w:r w:rsidR="00143A62" w:rsidRPr="002A5FF1">
          <w:rPr>
            <w:rStyle w:val="Hyperlink"/>
            <w:rFonts w:asciiTheme="majorBidi" w:hAnsiTheme="majorBidi" w:cs="Times New Roman"/>
            <w:sz w:val="24"/>
            <w:szCs w:val="24"/>
            <w:rtl/>
          </w:rPr>
          <w:t>-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קורס</w:t>
        </w:r>
        <w:r w:rsidR="00143A62" w:rsidRPr="002A5FF1">
          <w:rPr>
            <w:rStyle w:val="Hyperlink"/>
            <w:rFonts w:asciiTheme="majorBidi" w:hAnsiTheme="majorBidi" w:cs="Times New Roman"/>
            <w:sz w:val="24"/>
            <w:szCs w:val="24"/>
            <w:rtl/>
          </w:rPr>
          <w:t>-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סוגים</w:t>
        </w:r>
        <w:r w:rsidR="00143A62" w:rsidRPr="002A5FF1">
          <w:rPr>
            <w:rStyle w:val="Hyperlink"/>
            <w:rFonts w:asciiTheme="majorBidi" w:hAnsiTheme="majorBidi" w:cs="Times New Roman"/>
            <w:sz w:val="24"/>
            <w:szCs w:val="24"/>
            <w:rtl/>
          </w:rPr>
          <w:t>-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של</w:t>
        </w:r>
        <w:r w:rsidR="00143A62" w:rsidRPr="002A5FF1">
          <w:rPr>
            <w:rStyle w:val="Hyperlink"/>
            <w:rFonts w:asciiTheme="majorBidi" w:hAnsiTheme="majorBidi" w:cs="Times New Roman"/>
            <w:sz w:val="24"/>
            <w:szCs w:val="24"/>
            <w:rtl/>
          </w:rPr>
          <w:t>-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פשיעה</w:t>
        </w:r>
        <w:r w:rsidR="00143A62" w:rsidRPr="002A5FF1">
          <w:rPr>
            <w:rStyle w:val="Hyperlink"/>
            <w:rFonts w:asciiTheme="majorBidi" w:hAnsiTheme="majorBidi" w:cs="Times New Roman"/>
            <w:sz w:val="24"/>
            <w:szCs w:val="24"/>
            <w:rtl/>
          </w:rPr>
          <w:t>-</w:t>
        </w:r>
        <w:r w:rsidR="00143A62" w:rsidRPr="002A5FF1">
          <w:rPr>
            <w:rStyle w:val="Hyperlink"/>
            <w:rFonts w:asciiTheme="majorBidi" w:hAnsiTheme="majorBidi" w:cs="Times New Roman" w:hint="cs"/>
            <w:sz w:val="24"/>
            <w:szCs w:val="24"/>
            <w:rtl/>
          </w:rPr>
          <w:t>וקרבנות</w:t>
        </w:r>
        <w:r w:rsidR="00143A62" w:rsidRPr="002A5FF1">
          <w:rPr>
            <w:rStyle w:val="Hyperlink"/>
            <w:rFonts w:asciiTheme="majorBidi" w:hAnsiTheme="majorBidi" w:cstheme="majorBidi"/>
            <w:sz w:val="24"/>
            <w:szCs w:val="24"/>
          </w:rPr>
          <w:t>/</w:t>
        </w:r>
      </w:hyperlink>
    </w:p>
    <w:p w:rsidR="00143A62" w:rsidRPr="000C1A69" w:rsidRDefault="00143A62" w:rsidP="00143A62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143A62" w:rsidRPr="000C1A69" w:rsidSect="00AA178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Univers 57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2"/>
    <w:rsid w:val="000111FF"/>
    <w:rsid w:val="000827A3"/>
    <w:rsid w:val="00097A7E"/>
    <w:rsid w:val="000B712C"/>
    <w:rsid w:val="000C1A69"/>
    <w:rsid w:val="00131C9E"/>
    <w:rsid w:val="00143A62"/>
    <w:rsid w:val="001550E5"/>
    <w:rsid w:val="00221314"/>
    <w:rsid w:val="0025758B"/>
    <w:rsid w:val="002D7518"/>
    <w:rsid w:val="00310EFB"/>
    <w:rsid w:val="00315B0F"/>
    <w:rsid w:val="00343C2D"/>
    <w:rsid w:val="0034421F"/>
    <w:rsid w:val="00346311"/>
    <w:rsid w:val="003A7B06"/>
    <w:rsid w:val="003F3873"/>
    <w:rsid w:val="00400681"/>
    <w:rsid w:val="004201E2"/>
    <w:rsid w:val="00422EDE"/>
    <w:rsid w:val="005E2C99"/>
    <w:rsid w:val="006050A4"/>
    <w:rsid w:val="0070654E"/>
    <w:rsid w:val="007B5D02"/>
    <w:rsid w:val="00831353"/>
    <w:rsid w:val="0083576A"/>
    <w:rsid w:val="00844CE2"/>
    <w:rsid w:val="00892E12"/>
    <w:rsid w:val="008A0F52"/>
    <w:rsid w:val="008F2531"/>
    <w:rsid w:val="008F7CEF"/>
    <w:rsid w:val="00940964"/>
    <w:rsid w:val="009512DF"/>
    <w:rsid w:val="00963AFF"/>
    <w:rsid w:val="009A638F"/>
    <w:rsid w:val="009D5CEC"/>
    <w:rsid w:val="00A125D1"/>
    <w:rsid w:val="00AF33EA"/>
    <w:rsid w:val="00B16FB5"/>
    <w:rsid w:val="00B316B0"/>
    <w:rsid w:val="00B3670C"/>
    <w:rsid w:val="00BE576A"/>
    <w:rsid w:val="00C0464C"/>
    <w:rsid w:val="00C12D07"/>
    <w:rsid w:val="00C56BE4"/>
    <w:rsid w:val="00C85266"/>
    <w:rsid w:val="00CC20EB"/>
    <w:rsid w:val="00CC30F7"/>
    <w:rsid w:val="00E36F76"/>
    <w:rsid w:val="00EB6499"/>
    <w:rsid w:val="00EC422B"/>
    <w:rsid w:val="00F31042"/>
    <w:rsid w:val="00F93D93"/>
    <w:rsid w:val="00F94187"/>
    <w:rsid w:val="00FC64A4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B0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F3873"/>
  </w:style>
  <w:style w:type="character" w:styleId="Hyperlink">
    <w:name w:val="Hyperlink"/>
    <w:basedOn w:val="a0"/>
    <w:uiPriority w:val="99"/>
    <w:unhideWhenUsed/>
    <w:rsid w:val="00257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B0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F3873"/>
  </w:style>
  <w:style w:type="character" w:styleId="Hyperlink">
    <w:name w:val="Hyperlink"/>
    <w:basedOn w:val="a0"/>
    <w:uiPriority w:val="99"/>
    <w:unhideWhenUsed/>
    <w:rsid w:val="00257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dan-s.co.il/&#1505;&#1502;&#1497;&#1504;&#1512;&#1497;&#1493;&#1503;-&#1511;&#1493;&#1512;&#1505;-&#1505;&#1493;&#1490;&#1497;&#1501;-&#1513;&#1500;-&#1508;&#1513;&#1497;&#1506;&#1492;-&#1493;&#1511;&#1512;&#1489;&#1504;&#1493;&#151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697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</dc:creator>
  <cp:lastModifiedBy>Menashe Avramov</cp:lastModifiedBy>
  <cp:revision>44</cp:revision>
  <dcterms:created xsi:type="dcterms:W3CDTF">2013-09-24T12:13:00Z</dcterms:created>
  <dcterms:modified xsi:type="dcterms:W3CDTF">2013-12-25T09:32:00Z</dcterms:modified>
</cp:coreProperties>
</file>